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01CD" w14:textId="77777777" w:rsidR="00735041" w:rsidRDefault="00735041" w:rsidP="00735041">
      <w:pPr>
        <w:rPr>
          <w:b/>
          <w:sz w:val="28"/>
          <w:szCs w:val="28"/>
        </w:rPr>
      </w:pPr>
      <w:r>
        <w:rPr>
          <w:noProof/>
        </w:rPr>
        <w:drawing>
          <wp:inline distT="0" distB="0" distL="0" distR="0" wp14:anchorId="3C4E7231" wp14:editId="28C62CAA">
            <wp:extent cx="6605321" cy="94780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09457" cy="9483945"/>
                    </a:xfrm>
                    <a:prstGeom prst="rect">
                      <a:avLst/>
                    </a:prstGeom>
                    <a:noFill/>
                    <a:ln>
                      <a:noFill/>
                    </a:ln>
                  </pic:spPr>
                </pic:pic>
              </a:graphicData>
            </a:graphic>
          </wp:inline>
        </w:drawing>
      </w:r>
    </w:p>
    <w:p w14:paraId="1F0268D7" w14:textId="23BCC2B3" w:rsidR="00470835" w:rsidRPr="00470835" w:rsidRDefault="00735041" w:rsidP="00735041">
      <w:pPr>
        <w:rPr>
          <w:b/>
          <w:sz w:val="28"/>
          <w:szCs w:val="28"/>
        </w:rPr>
      </w:pPr>
      <w:r>
        <w:rPr>
          <w:b/>
          <w:sz w:val="28"/>
          <w:szCs w:val="28"/>
        </w:rPr>
        <w:lastRenderedPageBreak/>
        <w:t xml:space="preserve">                                                  </w:t>
      </w:r>
      <w:r w:rsidR="00470835" w:rsidRPr="00470835">
        <w:rPr>
          <w:b/>
          <w:sz w:val="28"/>
          <w:szCs w:val="28"/>
        </w:rPr>
        <w:t>ПОЯСНИТЕЛЬНАЯ ЗАПИСКА</w:t>
      </w:r>
    </w:p>
    <w:p w14:paraId="3A7CCC88" w14:textId="445B92AC" w:rsidR="00470835" w:rsidRDefault="00470835" w:rsidP="00D3682E">
      <w:pPr>
        <w:ind w:firstLine="708"/>
        <w:jc w:val="both"/>
        <w:rPr>
          <w:rFonts w:ascii="Times New Roman" w:hAnsi="Times New Roman" w:cs="Times New Roman"/>
          <w:sz w:val="28"/>
          <w:szCs w:val="28"/>
        </w:rPr>
      </w:pPr>
      <w:r w:rsidRPr="00470835">
        <w:rPr>
          <w:rFonts w:ascii="Times New Roman" w:hAnsi="Times New Roman" w:cs="Times New Roman"/>
          <w:sz w:val="28"/>
          <w:szCs w:val="28"/>
        </w:rPr>
        <w:t xml:space="preserve"> Рабочая программа по курсу </w:t>
      </w:r>
      <w:r w:rsidRPr="00C101BC">
        <w:rPr>
          <w:rFonts w:ascii="Times New Roman" w:hAnsi="Times New Roman" w:cs="Times New Roman"/>
          <w:b/>
          <w:sz w:val="28"/>
          <w:szCs w:val="28"/>
        </w:rPr>
        <w:t>"</w:t>
      </w:r>
      <w:proofErr w:type="spellStart"/>
      <w:r w:rsidRPr="00C101BC">
        <w:rPr>
          <w:rFonts w:ascii="Times New Roman" w:hAnsi="Times New Roman" w:cs="Times New Roman"/>
          <w:b/>
          <w:sz w:val="28"/>
          <w:szCs w:val="28"/>
        </w:rPr>
        <w:t>Игротерапия</w:t>
      </w:r>
      <w:proofErr w:type="spellEnd"/>
      <w:r w:rsidRPr="00C101BC">
        <w:rPr>
          <w:rFonts w:ascii="Times New Roman" w:hAnsi="Times New Roman" w:cs="Times New Roman"/>
          <w:b/>
          <w:sz w:val="28"/>
          <w:szCs w:val="28"/>
        </w:rPr>
        <w:t xml:space="preserve"> "</w:t>
      </w:r>
      <w:r w:rsidRPr="00470835">
        <w:rPr>
          <w:rFonts w:ascii="Times New Roman" w:hAnsi="Times New Roman" w:cs="Times New Roman"/>
          <w:sz w:val="28"/>
          <w:szCs w:val="28"/>
        </w:rPr>
        <w:t xml:space="preserve"> для 1-</w:t>
      </w:r>
      <w:r w:rsidR="00F922A4">
        <w:rPr>
          <w:rFonts w:ascii="Times New Roman" w:hAnsi="Times New Roman" w:cs="Times New Roman"/>
          <w:sz w:val="28"/>
          <w:szCs w:val="28"/>
        </w:rPr>
        <w:t>3</w:t>
      </w:r>
      <w:r w:rsidRPr="00470835">
        <w:rPr>
          <w:rFonts w:ascii="Times New Roman" w:hAnsi="Times New Roman" w:cs="Times New Roman"/>
          <w:sz w:val="28"/>
          <w:szCs w:val="28"/>
        </w:rPr>
        <w:t xml:space="preserve"> классов разработана с учѐтом требований ФГОС образования обучающихся с умственной отсталостью (интеллектуальными нарушениями) к результатам освоения АООП. </w:t>
      </w:r>
    </w:p>
    <w:p w14:paraId="60BF61BC" w14:textId="77777777" w:rsidR="00470835" w:rsidRDefault="00470835" w:rsidP="00D3682E">
      <w:pPr>
        <w:ind w:firstLine="360"/>
        <w:jc w:val="both"/>
        <w:rPr>
          <w:rFonts w:ascii="Times New Roman" w:hAnsi="Times New Roman" w:cs="Times New Roman"/>
          <w:sz w:val="28"/>
          <w:szCs w:val="28"/>
        </w:rPr>
      </w:pPr>
      <w:r w:rsidRPr="00470835">
        <w:rPr>
          <w:rFonts w:ascii="Times New Roman" w:hAnsi="Times New Roman" w:cs="Times New Roman"/>
          <w:sz w:val="28"/>
          <w:szCs w:val="28"/>
        </w:rPr>
        <w:t xml:space="preserve">Нормативно-правовой и методологической основой составления Программы являются: </w:t>
      </w:r>
    </w:p>
    <w:p w14:paraId="29154B74" w14:textId="77777777" w:rsidR="00470835" w:rsidRDefault="00470835" w:rsidP="00D3682E">
      <w:pPr>
        <w:pStyle w:val="a3"/>
        <w:numPr>
          <w:ilvl w:val="0"/>
          <w:numId w:val="1"/>
        </w:numPr>
        <w:jc w:val="both"/>
        <w:rPr>
          <w:rFonts w:ascii="Times New Roman" w:hAnsi="Times New Roman" w:cs="Times New Roman"/>
          <w:sz w:val="28"/>
          <w:szCs w:val="28"/>
        </w:rPr>
      </w:pPr>
      <w:r w:rsidRPr="00470835">
        <w:rPr>
          <w:rFonts w:ascii="Times New Roman" w:hAnsi="Times New Roman" w:cs="Times New Roman"/>
          <w:sz w:val="28"/>
          <w:szCs w:val="28"/>
        </w:rPr>
        <w:t>Федеральный закон от 29 декабря 2012 года № 273-ФЗ "Об образовании в Российской Федерации".</w:t>
      </w:r>
    </w:p>
    <w:p w14:paraId="30FC7908" w14:textId="77777777" w:rsidR="00470835" w:rsidRDefault="00470835" w:rsidP="00D3682E">
      <w:pPr>
        <w:pStyle w:val="a3"/>
        <w:numPr>
          <w:ilvl w:val="0"/>
          <w:numId w:val="1"/>
        </w:numPr>
        <w:jc w:val="both"/>
        <w:rPr>
          <w:rFonts w:ascii="Times New Roman" w:hAnsi="Times New Roman" w:cs="Times New Roman"/>
          <w:sz w:val="28"/>
          <w:szCs w:val="28"/>
        </w:rPr>
      </w:pPr>
      <w:r w:rsidRPr="00470835">
        <w:rPr>
          <w:rFonts w:ascii="Times New Roman" w:hAnsi="Times New Roman" w:cs="Times New Roman"/>
          <w:sz w:val="28"/>
          <w:szCs w:val="28"/>
        </w:rPr>
        <w:t xml:space="preserve">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года №1599.</w:t>
      </w:r>
    </w:p>
    <w:p w14:paraId="60BC0437" w14:textId="77777777" w:rsidR="00470835" w:rsidRDefault="00470835" w:rsidP="00D3682E">
      <w:pPr>
        <w:pStyle w:val="a3"/>
        <w:numPr>
          <w:ilvl w:val="0"/>
          <w:numId w:val="1"/>
        </w:numPr>
        <w:jc w:val="both"/>
        <w:rPr>
          <w:rFonts w:ascii="Times New Roman" w:hAnsi="Times New Roman" w:cs="Times New Roman"/>
          <w:sz w:val="28"/>
          <w:szCs w:val="28"/>
        </w:rPr>
      </w:pPr>
      <w:r w:rsidRPr="00470835">
        <w:rPr>
          <w:rFonts w:ascii="Times New Roman" w:hAnsi="Times New Roman" w:cs="Times New Roman"/>
          <w:sz w:val="28"/>
          <w:szCs w:val="28"/>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Минобрнауки России от 30.08.2013 №1015</w:t>
      </w:r>
    </w:p>
    <w:p w14:paraId="27FAA9CB" w14:textId="77777777" w:rsidR="00470835" w:rsidRDefault="00470835" w:rsidP="00D3682E">
      <w:pPr>
        <w:pStyle w:val="a3"/>
        <w:numPr>
          <w:ilvl w:val="0"/>
          <w:numId w:val="1"/>
        </w:numPr>
        <w:jc w:val="both"/>
        <w:rPr>
          <w:rFonts w:ascii="Times New Roman" w:hAnsi="Times New Roman" w:cs="Times New Roman"/>
          <w:sz w:val="28"/>
          <w:szCs w:val="28"/>
        </w:rPr>
      </w:pPr>
      <w:r w:rsidRPr="00470835">
        <w:rPr>
          <w:rFonts w:ascii="Times New Roman" w:hAnsi="Times New Roman" w:cs="Times New Roman"/>
          <w:sz w:val="28"/>
          <w:szCs w:val="28"/>
        </w:rPr>
        <w:t xml:space="preserve"> АООП образования обучающихся с умственной отсталостью (интеллектуаль</w:t>
      </w:r>
      <w:r>
        <w:rPr>
          <w:rFonts w:ascii="Times New Roman" w:hAnsi="Times New Roman" w:cs="Times New Roman"/>
          <w:sz w:val="28"/>
          <w:szCs w:val="28"/>
        </w:rPr>
        <w:t>ными нарушениями) (вариант 1) Г</w:t>
      </w:r>
      <w:r w:rsidRPr="00470835">
        <w:rPr>
          <w:rFonts w:ascii="Times New Roman" w:hAnsi="Times New Roman" w:cs="Times New Roman"/>
          <w:sz w:val="28"/>
          <w:szCs w:val="28"/>
        </w:rPr>
        <w:t xml:space="preserve">ОУ </w:t>
      </w:r>
      <w:r>
        <w:rPr>
          <w:rFonts w:ascii="Times New Roman" w:hAnsi="Times New Roman" w:cs="Times New Roman"/>
          <w:sz w:val="28"/>
          <w:szCs w:val="28"/>
        </w:rPr>
        <w:t>специальной (коррекционной) школы-</w:t>
      </w:r>
      <w:r w:rsidRPr="00470835">
        <w:rPr>
          <w:rFonts w:ascii="Times New Roman" w:hAnsi="Times New Roman" w:cs="Times New Roman"/>
          <w:sz w:val="28"/>
          <w:szCs w:val="28"/>
        </w:rPr>
        <w:t>интерната</w:t>
      </w:r>
      <w:r>
        <w:rPr>
          <w:rFonts w:ascii="Times New Roman" w:hAnsi="Times New Roman" w:cs="Times New Roman"/>
          <w:sz w:val="28"/>
          <w:szCs w:val="28"/>
        </w:rPr>
        <w:t xml:space="preserve"> г. Борзя</w:t>
      </w:r>
    </w:p>
    <w:p w14:paraId="5650953B" w14:textId="77777777" w:rsidR="00470835" w:rsidRDefault="00470835" w:rsidP="00D3682E">
      <w:pPr>
        <w:pStyle w:val="a3"/>
        <w:numPr>
          <w:ilvl w:val="0"/>
          <w:numId w:val="1"/>
        </w:numPr>
        <w:jc w:val="both"/>
        <w:rPr>
          <w:rFonts w:ascii="Times New Roman" w:hAnsi="Times New Roman" w:cs="Times New Roman"/>
          <w:sz w:val="28"/>
          <w:szCs w:val="28"/>
        </w:rPr>
      </w:pPr>
      <w:r w:rsidRPr="00470835">
        <w:rPr>
          <w:rFonts w:ascii="Times New Roman" w:hAnsi="Times New Roman" w:cs="Times New Roman"/>
          <w:sz w:val="28"/>
          <w:szCs w:val="28"/>
        </w:rPr>
        <w:t xml:space="preserve"> СанПиН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№26. </w:t>
      </w:r>
    </w:p>
    <w:p w14:paraId="6C79D305" w14:textId="77777777" w:rsidR="00470835" w:rsidRDefault="00470835" w:rsidP="00D3682E">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Учебный план  Г</w:t>
      </w:r>
      <w:r w:rsidRPr="00470835">
        <w:rPr>
          <w:rFonts w:ascii="Times New Roman" w:hAnsi="Times New Roman" w:cs="Times New Roman"/>
          <w:sz w:val="28"/>
          <w:szCs w:val="28"/>
        </w:rPr>
        <w:t xml:space="preserve">ОУ </w:t>
      </w:r>
      <w:r>
        <w:rPr>
          <w:rFonts w:ascii="Times New Roman" w:hAnsi="Times New Roman" w:cs="Times New Roman"/>
          <w:sz w:val="28"/>
          <w:szCs w:val="28"/>
        </w:rPr>
        <w:t>специальной (коррекционной) школы-</w:t>
      </w:r>
      <w:r w:rsidRPr="00470835">
        <w:rPr>
          <w:rFonts w:ascii="Times New Roman" w:hAnsi="Times New Roman" w:cs="Times New Roman"/>
          <w:sz w:val="28"/>
          <w:szCs w:val="28"/>
        </w:rPr>
        <w:t>интерната</w:t>
      </w:r>
      <w:r>
        <w:rPr>
          <w:rFonts w:ascii="Times New Roman" w:hAnsi="Times New Roman" w:cs="Times New Roman"/>
          <w:sz w:val="28"/>
          <w:szCs w:val="28"/>
        </w:rPr>
        <w:t xml:space="preserve"> г. Борзя.</w:t>
      </w:r>
    </w:p>
    <w:p w14:paraId="18A157D0" w14:textId="77777777" w:rsidR="00470835" w:rsidRDefault="00470835" w:rsidP="00D3682E">
      <w:pPr>
        <w:pStyle w:val="a3"/>
        <w:jc w:val="both"/>
        <w:rPr>
          <w:rFonts w:ascii="Times New Roman" w:hAnsi="Times New Roman" w:cs="Times New Roman"/>
          <w:sz w:val="28"/>
          <w:szCs w:val="28"/>
        </w:rPr>
      </w:pPr>
    </w:p>
    <w:p w14:paraId="00B276BF" w14:textId="77777777" w:rsidR="00C101BC" w:rsidRDefault="00470835" w:rsidP="00D3682E">
      <w:pPr>
        <w:pStyle w:val="a3"/>
        <w:ind w:firstLine="696"/>
        <w:jc w:val="both"/>
        <w:rPr>
          <w:rFonts w:ascii="Times New Roman" w:hAnsi="Times New Roman" w:cs="Times New Roman"/>
          <w:sz w:val="28"/>
          <w:szCs w:val="28"/>
        </w:rPr>
      </w:pPr>
      <w:r w:rsidRPr="00470835">
        <w:rPr>
          <w:rFonts w:ascii="Times New Roman" w:hAnsi="Times New Roman" w:cs="Times New Roman"/>
          <w:sz w:val="28"/>
          <w:szCs w:val="28"/>
        </w:rPr>
        <w:t>Игра занимает важное место в жизни ребенка младшего школьного возраста с умственной отсталостью, являясь ведущим видом деятельности. Система обучения игре строится на признании того, что игра является самым действенным средством коррекции психофизического развития умственно отсталых детей. Процесс обучения игре, рассматриваемый как особая форма взаимодействия взрослых с детьми, обеспечивает не столько формирование определенных игровых умений и навыков, сколько активизацию их психической и двигательной сферы, развитие всех познавательных процессов, эмоционально-волевой сферы, навыков общения с взрослыми и сверстниками.</w:t>
      </w:r>
    </w:p>
    <w:p w14:paraId="598228FE" w14:textId="77777777" w:rsidR="00C101BC" w:rsidRDefault="00470835" w:rsidP="00D3682E">
      <w:pPr>
        <w:pStyle w:val="a3"/>
        <w:ind w:firstLine="696"/>
        <w:jc w:val="both"/>
        <w:rPr>
          <w:rFonts w:ascii="Times New Roman" w:hAnsi="Times New Roman" w:cs="Times New Roman"/>
          <w:sz w:val="28"/>
          <w:szCs w:val="28"/>
        </w:rPr>
      </w:pPr>
      <w:r w:rsidRPr="00470835">
        <w:rPr>
          <w:rFonts w:ascii="Times New Roman" w:hAnsi="Times New Roman" w:cs="Times New Roman"/>
          <w:sz w:val="28"/>
          <w:szCs w:val="28"/>
        </w:rPr>
        <w:lastRenderedPageBreak/>
        <w:t xml:space="preserve">В связи с этим ведущими являются </w:t>
      </w:r>
      <w:proofErr w:type="spellStart"/>
      <w:r w:rsidRPr="00470835">
        <w:rPr>
          <w:rFonts w:ascii="Times New Roman" w:hAnsi="Times New Roman" w:cs="Times New Roman"/>
          <w:sz w:val="28"/>
          <w:szCs w:val="28"/>
        </w:rPr>
        <w:t>коррекционноразвивающие</w:t>
      </w:r>
      <w:proofErr w:type="spellEnd"/>
      <w:r w:rsidRPr="00470835">
        <w:rPr>
          <w:rFonts w:ascii="Times New Roman" w:hAnsi="Times New Roman" w:cs="Times New Roman"/>
          <w:sz w:val="28"/>
          <w:szCs w:val="28"/>
        </w:rPr>
        <w:t xml:space="preserve"> и воспитательные задачи, что необходимо учитывать, оценивая результативность проводимой работы. Обучение детей игре строится на основе глубокого знания и учета индивидуальных возможностей развития каждого ребенка, что является традиционным подходом в специальной педагогике. </w:t>
      </w:r>
    </w:p>
    <w:p w14:paraId="716B8D89" w14:textId="77777777" w:rsidR="00C101BC" w:rsidRDefault="00470835" w:rsidP="00D3682E">
      <w:pPr>
        <w:pStyle w:val="a3"/>
        <w:ind w:firstLine="696"/>
        <w:jc w:val="both"/>
        <w:rPr>
          <w:rFonts w:ascii="Times New Roman" w:hAnsi="Times New Roman" w:cs="Times New Roman"/>
          <w:sz w:val="28"/>
          <w:szCs w:val="28"/>
        </w:rPr>
      </w:pPr>
      <w:r w:rsidRPr="00470835">
        <w:rPr>
          <w:rFonts w:ascii="Times New Roman" w:hAnsi="Times New Roman" w:cs="Times New Roman"/>
          <w:sz w:val="28"/>
          <w:szCs w:val="28"/>
        </w:rPr>
        <w:t xml:space="preserve">Принципиально важным для специальной педагогики и психологии является выдвинутое Л.С. Выготским положение об общности закономерностей развития нормального и аномального ребенка. В связи с этим в психическом развитии ребенка с интеллектуальной недостаточностью присутствуют те же стадии, что и в развитии нормального ребенка. </w:t>
      </w:r>
    </w:p>
    <w:p w14:paraId="4621B056" w14:textId="77777777" w:rsidR="00C101BC" w:rsidRDefault="00470835" w:rsidP="00D3682E">
      <w:pPr>
        <w:pStyle w:val="a3"/>
        <w:ind w:firstLine="696"/>
        <w:jc w:val="both"/>
        <w:rPr>
          <w:rFonts w:ascii="Times New Roman" w:hAnsi="Times New Roman" w:cs="Times New Roman"/>
          <w:sz w:val="28"/>
          <w:szCs w:val="28"/>
        </w:rPr>
      </w:pPr>
      <w:r w:rsidRPr="00470835">
        <w:rPr>
          <w:rFonts w:ascii="Times New Roman" w:hAnsi="Times New Roman" w:cs="Times New Roman"/>
          <w:sz w:val="28"/>
          <w:szCs w:val="28"/>
        </w:rPr>
        <w:t>Следовательно, в жизни ученика с интеллектуальной недостаточностью игра должна стать ведущей деятельностью, обеспечивать зону его ближайшего развития. Однако это происходит лишь в том случае, когда создаются особые условия для развития ребенка и он включается в процесс систематически осуществляемой коррекционно-воспитательной работы, элементом которого является целенаправленное формирование игровой деятельности.</w:t>
      </w:r>
    </w:p>
    <w:p w14:paraId="1576BEEB" w14:textId="77777777" w:rsidR="001B4555" w:rsidRDefault="00470835" w:rsidP="00D3682E">
      <w:pPr>
        <w:pStyle w:val="a3"/>
        <w:ind w:firstLine="696"/>
        <w:jc w:val="both"/>
        <w:rPr>
          <w:rFonts w:ascii="Times New Roman" w:hAnsi="Times New Roman" w:cs="Times New Roman"/>
          <w:sz w:val="28"/>
          <w:szCs w:val="28"/>
        </w:rPr>
      </w:pPr>
      <w:r w:rsidRPr="00470835">
        <w:rPr>
          <w:rFonts w:ascii="Times New Roman" w:hAnsi="Times New Roman" w:cs="Times New Roman"/>
          <w:sz w:val="28"/>
          <w:szCs w:val="28"/>
        </w:rPr>
        <w:t xml:space="preserve"> Недоразвитие игровой деятельности у детей с аномальным развитием оказывается как бы «запрограммированным» уже в раннем детстве. Основные причины, тормозящие самостоятельное</w:t>
      </w:r>
      <w:r>
        <w:t xml:space="preserve"> </w:t>
      </w:r>
      <w:r w:rsidRPr="00470835">
        <w:rPr>
          <w:rFonts w:ascii="Times New Roman" w:hAnsi="Times New Roman" w:cs="Times New Roman"/>
          <w:sz w:val="28"/>
          <w:szCs w:val="28"/>
        </w:rPr>
        <w:t xml:space="preserve">последовательное становление игры: низкий уровень познавательной активности, запаздывание в сроках овладения двигательными функциями, предметными действиями, речью, эмоциональным и ситуативно-деловым общением со взрослыми (О.П. </w:t>
      </w:r>
      <w:proofErr w:type="spellStart"/>
      <w:r w:rsidRPr="00470835">
        <w:rPr>
          <w:rFonts w:ascii="Times New Roman" w:hAnsi="Times New Roman" w:cs="Times New Roman"/>
          <w:sz w:val="28"/>
          <w:szCs w:val="28"/>
        </w:rPr>
        <w:t>Гаврилушкина</w:t>
      </w:r>
      <w:proofErr w:type="spellEnd"/>
      <w:r w:rsidRPr="00470835">
        <w:rPr>
          <w:rFonts w:ascii="Times New Roman" w:hAnsi="Times New Roman" w:cs="Times New Roman"/>
          <w:sz w:val="28"/>
          <w:szCs w:val="28"/>
        </w:rPr>
        <w:t xml:space="preserve">, А.А. Катаева, Н.Г. Морозова, </w:t>
      </w:r>
      <w:r w:rsidR="001B4555">
        <w:rPr>
          <w:rFonts w:ascii="Times New Roman" w:hAnsi="Times New Roman" w:cs="Times New Roman"/>
          <w:sz w:val="28"/>
          <w:szCs w:val="28"/>
        </w:rPr>
        <w:t xml:space="preserve">Н.Д. Соколова, Е.А. </w:t>
      </w:r>
      <w:proofErr w:type="spellStart"/>
      <w:r w:rsidR="001B4555">
        <w:rPr>
          <w:rFonts w:ascii="Times New Roman" w:hAnsi="Times New Roman" w:cs="Times New Roman"/>
          <w:sz w:val="28"/>
          <w:szCs w:val="28"/>
        </w:rPr>
        <w:t>Стреблева</w:t>
      </w:r>
      <w:proofErr w:type="spellEnd"/>
      <w:r w:rsidR="001B4555">
        <w:rPr>
          <w:rFonts w:ascii="Times New Roman" w:hAnsi="Times New Roman" w:cs="Times New Roman"/>
          <w:sz w:val="28"/>
          <w:szCs w:val="28"/>
        </w:rPr>
        <w:t>).</w:t>
      </w:r>
    </w:p>
    <w:p w14:paraId="0786F186" w14:textId="77777777" w:rsidR="00C101BC" w:rsidRDefault="00470835" w:rsidP="00D3682E">
      <w:pPr>
        <w:pStyle w:val="a3"/>
        <w:ind w:firstLine="696"/>
        <w:jc w:val="both"/>
        <w:rPr>
          <w:rFonts w:ascii="Times New Roman" w:hAnsi="Times New Roman" w:cs="Times New Roman"/>
          <w:sz w:val="28"/>
          <w:szCs w:val="28"/>
        </w:rPr>
      </w:pPr>
      <w:r w:rsidRPr="00470835">
        <w:rPr>
          <w:rFonts w:ascii="Times New Roman" w:hAnsi="Times New Roman" w:cs="Times New Roman"/>
          <w:sz w:val="28"/>
          <w:szCs w:val="28"/>
        </w:rPr>
        <w:t xml:space="preserve">Большинство детей с умственной отсталостью обнаруживают слабо выраженный и неустойчивый интерес к игрушкам, что является показателем общей низкой познавательной активности. Как правило, у таких детей нет любимых игрушек, и они начинают выполнять игровые действия с теми, которые в данный момент попадают в поле их зрения или которые привлекают их внешним видом, а не возможностью воплотить в жизнь конкретный замысел, как это имеет место у нормально развивающих детей. Поэтому интерес является кратковременным, неустойчивым и ребенок быстро бросает игрушку. Все эти особенности приводят к длительной задержке развития у детей с умственной отсталостью всех компонентов игровой деятельности. </w:t>
      </w:r>
    </w:p>
    <w:p w14:paraId="5EEC6557" w14:textId="77777777" w:rsidR="00C101BC" w:rsidRDefault="00470835" w:rsidP="00D3682E">
      <w:pPr>
        <w:pStyle w:val="a3"/>
        <w:ind w:firstLine="696"/>
        <w:jc w:val="both"/>
        <w:rPr>
          <w:rFonts w:ascii="Times New Roman" w:hAnsi="Times New Roman" w:cs="Times New Roman"/>
          <w:sz w:val="28"/>
          <w:szCs w:val="28"/>
        </w:rPr>
      </w:pPr>
      <w:r w:rsidRPr="00470835">
        <w:rPr>
          <w:rFonts w:ascii="Times New Roman" w:hAnsi="Times New Roman" w:cs="Times New Roman"/>
          <w:sz w:val="28"/>
          <w:szCs w:val="28"/>
        </w:rPr>
        <w:t>У отдельных детей наблюдается избирательный интерес к игрушкам. Выделяются даже любимые игрушки, с которыми они предпочитают играт</w:t>
      </w:r>
      <w:r w:rsidR="001B4555">
        <w:rPr>
          <w:rFonts w:ascii="Times New Roman" w:hAnsi="Times New Roman" w:cs="Times New Roman"/>
          <w:sz w:val="28"/>
          <w:szCs w:val="28"/>
        </w:rPr>
        <w:t xml:space="preserve">ь. </w:t>
      </w:r>
      <w:r w:rsidR="001B4555">
        <w:rPr>
          <w:rFonts w:ascii="Times New Roman" w:hAnsi="Times New Roman" w:cs="Times New Roman"/>
          <w:sz w:val="28"/>
          <w:szCs w:val="28"/>
        </w:rPr>
        <w:lastRenderedPageBreak/>
        <w:t xml:space="preserve">Однако этот интерес размыт </w:t>
      </w:r>
      <w:proofErr w:type="spellStart"/>
      <w:r w:rsidR="001B4555">
        <w:rPr>
          <w:rFonts w:ascii="Times New Roman" w:hAnsi="Times New Roman" w:cs="Times New Roman"/>
          <w:sz w:val="28"/>
          <w:szCs w:val="28"/>
        </w:rPr>
        <w:t>н</w:t>
      </w:r>
      <w:r w:rsidRPr="00470835">
        <w:rPr>
          <w:rFonts w:ascii="Times New Roman" w:hAnsi="Times New Roman" w:cs="Times New Roman"/>
          <w:sz w:val="28"/>
          <w:szCs w:val="28"/>
        </w:rPr>
        <w:t>едифференцирован</w:t>
      </w:r>
      <w:proofErr w:type="spellEnd"/>
      <w:r w:rsidRPr="00470835">
        <w:rPr>
          <w:rFonts w:ascii="Times New Roman" w:hAnsi="Times New Roman" w:cs="Times New Roman"/>
          <w:sz w:val="28"/>
          <w:szCs w:val="28"/>
        </w:rPr>
        <w:t>, неустойчив, что проявляется в отсутствии даже кра</w:t>
      </w:r>
      <w:r w:rsidR="00C101BC">
        <w:rPr>
          <w:rFonts w:ascii="Times New Roman" w:hAnsi="Times New Roman" w:cs="Times New Roman"/>
          <w:sz w:val="28"/>
          <w:szCs w:val="28"/>
        </w:rPr>
        <w:t>тковременного поглощения игрой.</w:t>
      </w:r>
    </w:p>
    <w:p w14:paraId="2DF89545" w14:textId="77777777" w:rsidR="00C101BC" w:rsidRDefault="00470835" w:rsidP="00D3682E">
      <w:pPr>
        <w:pStyle w:val="a3"/>
        <w:ind w:firstLine="696"/>
        <w:jc w:val="both"/>
        <w:rPr>
          <w:rFonts w:ascii="Times New Roman" w:hAnsi="Times New Roman" w:cs="Times New Roman"/>
          <w:sz w:val="28"/>
          <w:szCs w:val="28"/>
        </w:rPr>
      </w:pPr>
      <w:r w:rsidRPr="00470835">
        <w:rPr>
          <w:rFonts w:ascii="Times New Roman" w:hAnsi="Times New Roman" w:cs="Times New Roman"/>
          <w:sz w:val="28"/>
          <w:szCs w:val="28"/>
        </w:rPr>
        <w:t xml:space="preserve">Случайные раздражители быстро отвлекают внимание от игры. После чего игра прекращается. К тому же у этих детей не сформирован целевой компонент. Их действия не имеют осмысленного и целенаправленного характера. Ребенок не умеет ставить перед собой конкретную, значимую для него игровую цель. Часто механически или по подражанию взрослому он выполняет те или иные простые манипулятивные действия с игрушками, нередко не отражающие ни физических свойств, ни назначения предметов. И лишь под влиянием длительного обучения у некоторых детей формируется умение осознанно ставить элементарную цель в игре с помощью взрослого (покатать куклу в коляске, покормить куклу и.т.п.) </w:t>
      </w:r>
    </w:p>
    <w:p w14:paraId="348349AA" w14:textId="77777777" w:rsidR="00C101BC" w:rsidRDefault="00470835" w:rsidP="00D3682E">
      <w:pPr>
        <w:pStyle w:val="a3"/>
        <w:ind w:firstLine="696"/>
        <w:jc w:val="both"/>
        <w:rPr>
          <w:rFonts w:ascii="Times New Roman" w:hAnsi="Times New Roman" w:cs="Times New Roman"/>
          <w:sz w:val="28"/>
          <w:szCs w:val="28"/>
        </w:rPr>
      </w:pPr>
      <w:r w:rsidRPr="00470835">
        <w:rPr>
          <w:rFonts w:ascii="Times New Roman" w:hAnsi="Times New Roman" w:cs="Times New Roman"/>
          <w:sz w:val="28"/>
          <w:szCs w:val="28"/>
        </w:rPr>
        <w:t xml:space="preserve">Вне специально организованного обучения дети с умственной отсталостью в возрасте 8-9 лет овладевают игровыми действиями процессуального характера, которые многократно, стереотипно, однообразно повторяют, как правило, не сопровождая их эмоциональными реакциями и речью. Вместе с тем в процессе обучения эти дети способны овладеть не только разнообразными игровыми действиями, но разными вариантами их цепочек, что необходимо для развертывания сюжетных и сюжетно-ролевых игр. </w:t>
      </w:r>
    </w:p>
    <w:p w14:paraId="2BADD12E" w14:textId="77777777" w:rsidR="00C101BC" w:rsidRDefault="00470835" w:rsidP="00D3682E">
      <w:pPr>
        <w:pStyle w:val="a3"/>
        <w:ind w:firstLine="696"/>
        <w:jc w:val="both"/>
        <w:rPr>
          <w:rFonts w:ascii="Times New Roman" w:hAnsi="Times New Roman" w:cs="Times New Roman"/>
          <w:sz w:val="28"/>
          <w:szCs w:val="28"/>
        </w:rPr>
      </w:pPr>
      <w:r w:rsidRPr="00470835">
        <w:rPr>
          <w:rFonts w:ascii="Times New Roman" w:hAnsi="Times New Roman" w:cs="Times New Roman"/>
          <w:sz w:val="28"/>
          <w:szCs w:val="28"/>
        </w:rPr>
        <w:t xml:space="preserve">Последовательное выполнение нескольких действий весьма сложно для детей этой категории, поэтому они допускают нарушения порядка действий в цепочке, часто забывая, что следует делать дальше, и ожидая подсказки от взрослого. В процессе самостоятельных игр 10-12-летние умственно отсталые дети могут воспроизводить отдельные игровые действия и их цепочки в таком варианте, в каком они предлагались им в процессе обучения. При этом, как правило, они обогащают игровые действия привнесением в игру нечто «от себя». Действия имеют более развернутый характер и предельно детализированы. </w:t>
      </w:r>
    </w:p>
    <w:p w14:paraId="463EA40F" w14:textId="77777777" w:rsidR="00C101BC" w:rsidRPr="00C101BC" w:rsidRDefault="00470835" w:rsidP="00D3682E">
      <w:pPr>
        <w:pStyle w:val="a3"/>
        <w:ind w:firstLine="696"/>
        <w:jc w:val="both"/>
        <w:rPr>
          <w:rFonts w:ascii="Times New Roman" w:hAnsi="Times New Roman" w:cs="Times New Roman"/>
          <w:sz w:val="28"/>
          <w:szCs w:val="28"/>
        </w:rPr>
      </w:pPr>
      <w:r w:rsidRPr="00470835">
        <w:rPr>
          <w:rFonts w:ascii="Times New Roman" w:hAnsi="Times New Roman" w:cs="Times New Roman"/>
          <w:sz w:val="28"/>
          <w:szCs w:val="28"/>
        </w:rPr>
        <w:t xml:space="preserve">У детей с умственной отсталостью проявляется характерная для всех умственно отсталых склонность к использованию игрушек, являющихся копией реальных предметов окружающей действительности. Функция замещения формируется спонтанно. </w:t>
      </w:r>
      <w:r w:rsidRPr="00C101BC">
        <w:rPr>
          <w:rFonts w:ascii="Times New Roman" w:hAnsi="Times New Roman" w:cs="Times New Roman"/>
          <w:sz w:val="28"/>
          <w:szCs w:val="28"/>
        </w:rPr>
        <w:t xml:space="preserve">Поэтому необходимо учить использовать различные предметы не только в их прямом назначении, но и в качестве заменителей, например: кубик-мыло, стол, стул и.т.д., стул-мотоцикл, лошадка и.т.п., палочка-градусник, расческа и др. </w:t>
      </w:r>
    </w:p>
    <w:p w14:paraId="6C289ED3" w14:textId="77777777" w:rsidR="001B4555" w:rsidRDefault="00470835" w:rsidP="00D3682E">
      <w:pPr>
        <w:pStyle w:val="a3"/>
        <w:ind w:firstLine="696"/>
        <w:jc w:val="both"/>
        <w:rPr>
          <w:rFonts w:ascii="Times New Roman" w:hAnsi="Times New Roman" w:cs="Times New Roman"/>
          <w:sz w:val="28"/>
          <w:szCs w:val="28"/>
        </w:rPr>
      </w:pPr>
      <w:r w:rsidRPr="00470835">
        <w:rPr>
          <w:rFonts w:ascii="Times New Roman" w:hAnsi="Times New Roman" w:cs="Times New Roman"/>
          <w:sz w:val="28"/>
          <w:szCs w:val="28"/>
        </w:rPr>
        <w:t xml:space="preserve">Неумение использовать предметы-заменители связано не только с недоразвитием у детей образного мышления и воображения, но, прежде всего, </w:t>
      </w:r>
      <w:r w:rsidRPr="00470835">
        <w:rPr>
          <w:rFonts w:ascii="Times New Roman" w:hAnsi="Times New Roman" w:cs="Times New Roman"/>
          <w:sz w:val="28"/>
          <w:szCs w:val="28"/>
        </w:rPr>
        <w:lastRenderedPageBreak/>
        <w:t xml:space="preserve">с тем, что у них чрезвычайно скуден запас представлений об окружающем мире и </w:t>
      </w:r>
      <w:r w:rsidR="001B4555">
        <w:rPr>
          <w:rFonts w:ascii="Times New Roman" w:hAnsi="Times New Roman" w:cs="Times New Roman"/>
          <w:sz w:val="28"/>
          <w:szCs w:val="28"/>
        </w:rPr>
        <w:t>беден опыт предметных действий.</w:t>
      </w:r>
    </w:p>
    <w:p w14:paraId="6D61FA83" w14:textId="77777777" w:rsidR="00C101BC" w:rsidRDefault="00470835" w:rsidP="00D3682E">
      <w:pPr>
        <w:pStyle w:val="a3"/>
        <w:ind w:firstLine="696"/>
        <w:jc w:val="both"/>
        <w:rPr>
          <w:rFonts w:ascii="Times New Roman" w:hAnsi="Times New Roman" w:cs="Times New Roman"/>
          <w:sz w:val="28"/>
          <w:szCs w:val="28"/>
        </w:rPr>
      </w:pPr>
      <w:r w:rsidRPr="00470835">
        <w:rPr>
          <w:rFonts w:ascii="Times New Roman" w:hAnsi="Times New Roman" w:cs="Times New Roman"/>
          <w:sz w:val="28"/>
          <w:szCs w:val="28"/>
        </w:rPr>
        <w:t xml:space="preserve">Сказанное выше позволяет сделать вывод о том, что к 9-10 годам игра на детей с умственной отсталостью начинает оказывать коррекционно-развивающее воздействие. </w:t>
      </w:r>
    </w:p>
    <w:p w14:paraId="62D46927" w14:textId="77777777" w:rsidR="0001017C" w:rsidRDefault="00470835" w:rsidP="00D3682E">
      <w:pPr>
        <w:pStyle w:val="a3"/>
        <w:ind w:firstLine="696"/>
        <w:jc w:val="both"/>
        <w:rPr>
          <w:rFonts w:ascii="Times New Roman" w:hAnsi="Times New Roman" w:cs="Times New Roman"/>
          <w:sz w:val="28"/>
          <w:szCs w:val="28"/>
        </w:rPr>
      </w:pPr>
      <w:r w:rsidRPr="00470835">
        <w:rPr>
          <w:rFonts w:ascii="Times New Roman" w:hAnsi="Times New Roman" w:cs="Times New Roman"/>
          <w:sz w:val="28"/>
          <w:szCs w:val="28"/>
        </w:rPr>
        <w:t>Наступает время овладения ею, так как формируются необходимые предпосылки: ребенок относительно хорошо овладевает предметными действиями, накоплен достаточно бытовой опыт, опыт взаимодействия со взрослыми, а иногда и со сверстниками, появилась активная речь и др. В связи с этим важное место в процессе обучения детей с умеренной отсталостью должно быть отведено формированию игровой деятельности. Формирование игровой деятельности у всех детей построено на основе комплексного подхода, который включает следующие компоненты:</w:t>
      </w:r>
    </w:p>
    <w:p w14:paraId="09D2D6DC" w14:textId="77777777" w:rsidR="001B4555" w:rsidRDefault="001B4555" w:rsidP="00D3682E">
      <w:pPr>
        <w:pStyle w:val="a3"/>
        <w:ind w:firstLine="696"/>
        <w:jc w:val="both"/>
        <w:rPr>
          <w:rFonts w:ascii="Times New Roman" w:hAnsi="Times New Roman" w:cs="Times New Roman"/>
          <w:sz w:val="28"/>
          <w:szCs w:val="28"/>
        </w:rPr>
      </w:pPr>
      <w:r w:rsidRPr="001B4555">
        <w:rPr>
          <w:rFonts w:ascii="Times New Roman" w:hAnsi="Times New Roman" w:cs="Times New Roman"/>
          <w:sz w:val="28"/>
          <w:szCs w:val="28"/>
        </w:rPr>
        <w:t xml:space="preserve">Организация предметно-игровой среды; </w:t>
      </w:r>
    </w:p>
    <w:p w14:paraId="788979A7" w14:textId="77777777" w:rsidR="001B4555" w:rsidRDefault="001B4555" w:rsidP="00D3682E">
      <w:pPr>
        <w:pStyle w:val="a3"/>
        <w:ind w:firstLine="696"/>
        <w:jc w:val="both"/>
        <w:rPr>
          <w:rFonts w:ascii="Times New Roman" w:hAnsi="Times New Roman" w:cs="Times New Roman"/>
          <w:sz w:val="28"/>
          <w:szCs w:val="28"/>
        </w:rPr>
      </w:pPr>
      <w:r w:rsidRPr="001B4555">
        <w:rPr>
          <w:rFonts w:ascii="Times New Roman" w:hAnsi="Times New Roman" w:cs="Times New Roman"/>
          <w:sz w:val="28"/>
          <w:szCs w:val="28"/>
        </w:rPr>
        <w:t xml:space="preserve">Обогащение жизненного опыта детей; </w:t>
      </w:r>
    </w:p>
    <w:p w14:paraId="4D0D03AA" w14:textId="77777777" w:rsidR="001B4555" w:rsidRDefault="001B4555" w:rsidP="00D3682E">
      <w:pPr>
        <w:pStyle w:val="a3"/>
        <w:ind w:firstLine="696"/>
        <w:jc w:val="both"/>
        <w:rPr>
          <w:rFonts w:ascii="Times New Roman" w:hAnsi="Times New Roman" w:cs="Times New Roman"/>
          <w:sz w:val="28"/>
          <w:szCs w:val="28"/>
        </w:rPr>
      </w:pPr>
      <w:r w:rsidRPr="001B4555">
        <w:rPr>
          <w:rFonts w:ascii="Times New Roman" w:hAnsi="Times New Roman" w:cs="Times New Roman"/>
          <w:sz w:val="28"/>
          <w:szCs w:val="28"/>
        </w:rPr>
        <w:t xml:space="preserve">Обучающие игры; </w:t>
      </w:r>
    </w:p>
    <w:p w14:paraId="07525E50" w14:textId="77777777" w:rsidR="001B4555" w:rsidRDefault="001B4555" w:rsidP="00D3682E">
      <w:pPr>
        <w:pStyle w:val="a3"/>
        <w:ind w:firstLine="696"/>
        <w:jc w:val="both"/>
        <w:rPr>
          <w:rFonts w:ascii="Times New Roman" w:hAnsi="Times New Roman" w:cs="Times New Roman"/>
          <w:sz w:val="28"/>
          <w:szCs w:val="28"/>
        </w:rPr>
      </w:pPr>
      <w:r w:rsidRPr="001B4555">
        <w:rPr>
          <w:rFonts w:ascii="Times New Roman" w:hAnsi="Times New Roman" w:cs="Times New Roman"/>
          <w:sz w:val="28"/>
          <w:szCs w:val="28"/>
        </w:rPr>
        <w:t xml:space="preserve">Общение взрослого с детьми в процессе игры. </w:t>
      </w:r>
    </w:p>
    <w:p w14:paraId="7DF8D676" w14:textId="77777777" w:rsidR="001B4555" w:rsidRDefault="001B4555" w:rsidP="00D3682E">
      <w:pPr>
        <w:pStyle w:val="a3"/>
        <w:ind w:firstLine="696"/>
        <w:jc w:val="both"/>
        <w:rPr>
          <w:rFonts w:ascii="Times New Roman" w:hAnsi="Times New Roman" w:cs="Times New Roman"/>
          <w:sz w:val="28"/>
          <w:szCs w:val="28"/>
        </w:rPr>
      </w:pPr>
      <w:r w:rsidRPr="001B4555">
        <w:rPr>
          <w:rFonts w:ascii="Times New Roman" w:hAnsi="Times New Roman" w:cs="Times New Roman"/>
          <w:sz w:val="28"/>
          <w:szCs w:val="28"/>
        </w:rPr>
        <w:t xml:space="preserve">Для оценки сформированности игровой деятельности были выделены следующие критерии: </w:t>
      </w:r>
    </w:p>
    <w:p w14:paraId="4E485DEF" w14:textId="77777777" w:rsidR="001B4555" w:rsidRDefault="001B4555" w:rsidP="00D3682E">
      <w:pPr>
        <w:pStyle w:val="a3"/>
        <w:ind w:firstLine="696"/>
        <w:jc w:val="both"/>
        <w:rPr>
          <w:rFonts w:ascii="Times New Roman" w:hAnsi="Times New Roman" w:cs="Times New Roman"/>
          <w:sz w:val="28"/>
          <w:szCs w:val="28"/>
        </w:rPr>
      </w:pPr>
      <w:r w:rsidRPr="001B4555">
        <w:rPr>
          <w:rFonts w:ascii="Times New Roman" w:hAnsi="Times New Roman" w:cs="Times New Roman"/>
          <w:sz w:val="28"/>
          <w:szCs w:val="28"/>
        </w:rPr>
        <w:t xml:space="preserve">Наличие интереса к игрушкам и действиям с ними. </w:t>
      </w:r>
    </w:p>
    <w:p w14:paraId="49487769" w14:textId="77777777" w:rsidR="001B4555" w:rsidRDefault="001B4555" w:rsidP="00D3682E">
      <w:pPr>
        <w:pStyle w:val="a3"/>
        <w:ind w:firstLine="696"/>
        <w:jc w:val="both"/>
        <w:rPr>
          <w:rFonts w:ascii="Times New Roman" w:hAnsi="Times New Roman" w:cs="Times New Roman"/>
          <w:sz w:val="28"/>
          <w:szCs w:val="28"/>
        </w:rPr>
      </w:pPr>
      <w:r w:rsidRPr="001B4555">
        <w:rPr>
          <w:rFonts w:ascii="Times New Roman" w:hAnsi="Times New Roman" w:cs="Times New Roman"/>
          <w:sz w:val="28"/>
          <w:szCs w:val="28"/>
        </w:rPr>
        <w:t xml:space="preserve">Эмоциональные реакции на игрушки и действия с ними. </w:t>
      </w:r>
    </w:p>
    <w:p w14:paraId="7C19CBF6" w14:textId="77777777" w:rsidR="001B4555" w:rsidRDefault="001B4555" w:rsidP="00D3682E">
      <w:pPr>
        <w:pStyle w:val="a3"/>
        <w:ind w:firstLine="696"/>
        <w:jc w:val="both"/>
        <w:rPr>
          <w:rFonts w:ascii="Times New Roman" w:hAnsi="Times New Roman" w:cs="Times New Roman"/>
          <w:sz w:val="28"/>
          <w:szCs w:val="28"/>
        </w:rPr>
      </w:pPr>
      <w:r w:rsidRPr="001B4555">
        <w:rPr>
          <w:rFonts w:ascii="Times New Roman" w:hAnsi="Times New Roman" w:cs="Times New Roman"/>
          <w:sz w:val="28"/>
          <w:szCs w:val="28"/>
        </w:rPr>
        <w:t xml:space="preserve">Развитие игровых контактов. </w:t>
      </w:r>
    </w:p>
    <w:p w14:paraId="04B28DE3" w14:textId="77777777" w:rsidR="001B4555" w:rsidRDefault="001B4555" w:rsidP="00D3682E">
      <w:pPr>
        <w:pStyle w:val="a3"/>
        <w:ind w:firstLine="696"/>
        <w:jc w:val="both"/>
        <w:rPr>
          <w:rFonts w:ascii="Times New Roman" w:hAnsi="Times New Roman" w:cs="Times New Roman"/>
          <w:sz w:val="28"/>
          <w:szCs w:val="28"/>
        </w:rPr>
      </w:pPr>
      <w:r w:rsidRPr="001B4555">
        <w:rPr>
          <w:rFonts w:ascii="Times New Roman" w:hAnsi="Times New Roman" w:cs="Times New Roman"/>
          <w:sz w:val="28"/>
          <w:szCs w:val="28"/>
        </w:rPr>
        <w:t xml:space="preserve">Игровая инициатива. </w:t>
      </w:r>
    </w:p>
    <w:p w14:paraId="50F9F822" w14:textId="77777777" w:rsidR="001B4555" w:rsidRDefault="001B4555" w:rsidP="00D3682E">
      <w:pPr>
        <w:pStyle w:val="a3"/>
        <w:ind w:firstLine="696"/>
        <w:jc w:val="both"/>
        <w:rPr>
          <w:rFonts w:ascii="Times New Roman" w:hAnsi="Times New Roman" w:cs="Times New Roman"/>
          <w:sz w:val="28"/>
          <w:szCs w:val="28"/>
        </w:rPr>
      </w:pPr>
      <w:r w:rsidRPr="001B4555">
        <w:rPr>
          <w:rFonts w:ascii="Times New Roman" w:hAnsi="Times New Roman" w:cs="Times New Roman"/>
          <w:sz w:val="28"/>
          <w:szCs w:val="28"/>
        </w:rPr>
        <w:t xml:space="preserve">Продолжительность игры с взрослым. </w:t>
      </w:r>
    </w:p>
    <w:p w14:paraId="20B112CF" w14:textId="77777777" w:rsidR="001B4555" w:rsidRDefault="001B4555" w:rsidP="00D3682E">
      <w:pPr>
        <w:pStyle w:val="a3"/>
        <w:ind w:left="1416"/>
        <w:jc w:val="both"/>
        <w:rPr>
          <w:rFonts w:ascii="Times New Roman" w:hAnsi="Times New Roman" w:cs="Times New Roman"/>
          <w:sz w:val="28"/>
          <w:szCs w:val="28"/>
        </w:rPr>
      </w:pPr>
      <w:r w:rsidRPr="001B4555">
        <w:rPr>
          <w:rFonts w:ascii="Times New Roman" w:hAnsi="Times New Roman" w:cs="Times New Roman"/>
          <w:sz w:val="28"/>
          <w:szCs w:val="28"/>
        </w:rPr>
        <w:t xml:space="preserve">Характер используемых игрушек (предметные, сюжетные). </w:t>
      </w:r>
      <w:r>
        <w:rPr>
          <w:rFonts w:ascii="Times New Roman" w:hAnsi="Times New Roman" w:cs="Times New Roman"/>
          <w:sz w:val="28"/>
          <w:szCs w:val="28"/>
        </w:rPr>
        <w:t xml:space="preserve">  </w:t>
      </w:r>
      <w:r w:rsidRPr="001B4555">
        <w:rPr>
          <w:rFonts w:ascii="Times New Roman" w:hAnsi="Times New Roman" w:cs="Times New Roman"/>
          <w:sz w:val="28"/>
          <w:szCs w:val="28"/>
        </w:rPr>
        <w:t xml:space="preserve">Использование предметов-заменителей. </w:t>
      </w:r>
    </w:p>
    <w:p w14:paraId="442B5C9A" w14:textId="77777777" w:rsidR="001B4555" w:rsidRDefault="001B4555" w:rsidP="00D3682E">
      <w:pPr>
        <w:pStyle w:val="a3"/>
        <w:ind w:firstLine="696"/>
        <w:jc w:val="both"/>
        <w:rPr>
          <w:rFonts w:ascii="Times New Roman" w:hAnsi="Times New Roman" w:cs="Times New Roman"/>
          <w:sz w:val="28"/>
          <w:szCs w:val="28"/>
        </w:rPr>
      </w:pPr>
      <w:r w:rsidRPr="001B4555">
        <w:rPr>
          <w:rFonts w:ascii="Times New Roman" w:hAnsi="Times New Roman" w:cs="Times New Roman"/>
          <w:sz w:val="28"/>
          <w:szCs w:val="28"/>
        </w:rPr>
        <w:t xml:space="preserve">Речевая активность во время игры. </w:t>
      </w:r>
    </w:p>
    <w:p w14:paraId="4E8C4BC6" w14:textId="77777777" w:rsidR="001B4555" w:rsidRDefault="001B4555" w:rsidP="00D3682E">
      <w:pPr>
        <w:pStyle w:val="a3"/>
        <w:ind w:firstLine="696"/>
        <w:jc w:val="both"/>
        <w:rPr>
          <w:rFonts w:ascii="Times New Roman" w:hAnsi="Times New Roman" w:cs="Times New Roman"/>
          <w:sz w:val="28"/>
          <w:szCs w:val="28"/>
        </w:rPr>
      </w:pPr>
      <w:r w:rsidRPr="001B4555">
        <w:rPr>
          <w:rFonts w:ascii="Times New Roman" w:hAnsi="Times New Roman" w:cs="Times New Roman"/>
          <w:sz w:val="28"/>
          <w:szCs w:val="28"/>
        </w:rPr>
        <w:t>Отношение к роли в игре. Овладение ролевым диалогом.</w:t>
      </w:r>
    </w:p>
    <w:p w14:paraId="7743BDDF" w14:textId="77777777" w:rsidR="001B4555" w:rsidRDefault="001B4555" w:rsidP="00D3682E">
      <w:pPr>
        <w:pStyle w:val="a3"/>
        <w:ind w:firstLine="696"/>
        <w:jc w:val="both"/>
        <w:rPr>
          <w:rFonts w:ascii="Times New Roman" w:hAnsi="Times New Roman" w:cs="Times New Roman"/>
          <w:sz w:val="28"/>
          <w:szCs w:val="28"/>
        </w:rPr>
      </w:pPr>
      <w:r w:rsidRPr="001B4555">
        <w:rPr>
          <w:rFonts w:ascii="Times New Roman" w:hAnsi="Times New Roman" w:cs="Times New Roman"/>
          <w:sz w:val="28"/>
          <w:szCs w:val="28"/>
        </w:rPr>
        <w:t xml:space="preserve"> Разнообразие сюжетов игр.</w:t>
      </w:r>
    </w:p>
    <w:p w14:paraId="7CD81722" w14:textId="77777777" w:rsidR="001B4555" w:rsidRDefault="001B4555" w:rsidP="00D3682E">
      <w:pPr>
        <w:pStyle w:val="a3"/>
        <w:ind w:firstLine="696"/>
        <w:jc w:val="both"/>
      </w:pPr>
      <w:r w:rsidRPr="001B4555">
        <w:rPr>
          <w:rFonts w:ascii="Times New Roman" w:hAnsi="Times New Roman" w:cs="Times New Roman"/>
          <w:sz w:val="28"/>
          <w:szCs w:val="28"/>
        </w:rPr>
        <w:t xml:space="preserve"> Продолжительность самостоятельной игры</w:t>
      </w:r>
      <w:r>
        <w:t>.</w:t>
      </w:r>
      <w:r w:rsidRPr="001B4555">
        <w:t xml:space="preserve"> </w:t>
      </w:r>
    </w:p>
    <w:p w14:paraId="08FC6EC3" w14:textId="77777777" w:rsidR="001B4555" w:rsidRDefault="001B4555" w:rsidP="00D3682E">
      <w:pPr>
        <w:pStyle w:val="a3"/>
        <w:ind w:firstLine="696"/>
        <w:jc w:val="both"/>
        <w:rPr>
          <w:rFonts w:ascii="Times New Roman" w:hAnsi="Times New Roman" w:cs="Times New Roman"/>
          <w:sz w:val="28"/>
          <w:szCs w:val="28"/>
        </w:rPr>
      </w:pPr>
      <w:r w:rsidRPr="001B4555">
        <w:rPr>
          <w:rFonts w:ascii="Times New Roman" w:hAnsi="Times New Roman" w:cs="Times New Roman"/>
          <w:sz w:val="28"/>
          <w:szCs w:val="28"/>
        </w:rPr>
        <w:t xml:space="preserve">Целенаправленное формирование игры показало возможности ее развития при условии вовлечения детей в процессе совместной деятельности со взрослым: </w:t>
      </w:r>
    </w:p>
    <w:p w14:paraId="5731E89C" w14:textId="77777777" w:rsidR="001B4555" w:rsidRDefault="001B4555" w:rsidP="00D3682E">
      <w:pPr>
        <w:pStyle w:val="a3"/>
        <w:ind w:firstLine="696"/>
        <w:jc w:val="both"/>
        <w:rPr>
          <w:rFonts w:ascii="Times New Roman" w:hAnsi="Times New Roman" w:cs="Times New Roman"/>
          <w:sz w:val="28"/>
          <w:szCs w:val="28"/>
        </w:rPr>
      </w:pPr>
      <w:r w:rsidRPr="001B4555">
        <w:rPr>
          <w:rFonts w:ascii="Times New Roman" w:hAnsi="Times New Roman" w:cs="Times New Roman"/>
          <w:sz w:val="28"/>
          <w:szCs w:val="28"/>
        </w:rPr>
        <w:t>выявление и учет имеющихся нарушений развития;</w:t>
      </w:r>
    </w:p>
    <w:p w14:paraId="30B5843C" w14:textId="77777777" w:rsidR="001B4555" w:rsidRDefault="001B4555" w:rsidP="00D3682E">
      <w:pPr>
        <w:pStyle w:val="a3"/>
        <w:ind w:firstLine="696"/>
        <w:jc w:val="both"/>
        <w:rPr>
          <w:rFonts w:ascii="Times New Roman" w:hAnsi="Times New Roman" w:cs="Times New Roman"/>
          <w:sz w:val="28"/>
          <w:szCs w:val="28"/>
        </w:rPr>
      </w:pPr>
      <w:r w:rsidRPr="001B4555">
        <w:rPr>
          <w:rFonts w:ascii="Times New Roman" w:hAnsi="Times New Roman" w:cs="Times New Roman"/>
          <w:sz w:val="28"/>
          <w:szCs w:val="28"/>
        </w:rPr>
        <w:t xml:space="preserve"> правильная организация обучающей среды; </w:t>
      </w:r>
    </w:p>
    <w:p w14:paraId="3E9ECA4A" w14:textId="77777777" w:rsidR="001B4555" w:rsidRDefault="001B4555" w:rsidP="00D3682E">
      <w:pPr>
        <w:pStyle w:val="a3"/>
        <w:ind w:firstLine="696"/>
        <w:jc w:val="both"/>
        <w:rPr>
          <w:rFonts w:ascii="Times New Roman" w:hAnsi="Times New Roman" w:cs="Times New Roman"/>
          <w:sz w:val="28"/>
          <w:szCs w:val="28"/>
        </w:rPr>
      </w:pPr>
      <w:r w:rsidRPr="001B4555">
        <w:rPr>
          <w:rFonts w:ascii="Times New Roman" w:hAnsi="Times New Roman" w:cs="Times New Roman"/>
          <w:sz w:val="28"/>
          <w:szCs w:val="28"/>
        </w:rPr>
        <w:t>раннее начало коррекционно-педагогической работы</w:t>
      </w:r>
    </w:p>
    <w:p w14:paraId="6CC34036" w14:textId="77777777" w:rsidR="001B4555" w:rsidRDefault="001B4555" w:rsidP="00D3682E">
      <w:pPr>
        <w:pStyle w:val="a3"/>
        <w:ind w:left="1416" w:firstLine="60"/>
        <w:jc w:val="both"/>
        <w:rPr>
          <w:rFonts w:ascii="Times New Roman" w:hAnsi="Times New Roman" w:cs="Times New Roman"/>
          <w:sz w:val="28"/>
          <w:szCs w:val="28"/>
        </w:rPr>
      </w:pPr>
      <w:r w:rsidRPr="001B4555">
        <w:rPr>
          <w:rFonts w:ascii="Times New Roman" w:hAnsi="Times New Roman" w:cs="Times New Roman"/>
          <w:sz w:val="28"/>
          <w:szCs w:val="28"/>
        </w:rPr>
        <w:t xml:space="preserve">использование показа и демонстрации способов обыгрывания игрушек; разъяснения смысла совершаемых действий, с обязательным речевым сопровождением их последовательности. </w:t>
      </w:r>
    </w:p>
    <w:p w14:paraId="198354D3" w14:textId="77777777" w:rsidR="001B4555" w:rsidRDefault="001B4555" w:rsidP="00D3682E">
      <w:pPr>
        <w:pStyle w:val="a3"/>
        <w:ind w:firstLine="696"/>
        <w:jc w:val="both"/>
        <w:rPr>
          <w:rFonts w:ascii="Times New Roman" w:hAnsi="Times New Roman" w:cs="Times New Roman"/>
          <w:sz w:val="28"/>
          <w:szCs w:val="28"/>
        </w:rPr>
      </w:pPr>
      <w:proofErr w:type="spellStart"/>
      <w:r w:rsidRPr="001B4555">
        <w:rPr>
          <w:rFonts w:ascii="Times New Roman" w:hAnsi="Times New Roman" w:cs="Times New Roman"/>
          <w:sz w:val="28"/>
          <w:szCs w:val="28"/>
        </w:rPr>
        <w:lastRenderedPageBreak/>
        <w:t>Игротерапия</w:t>
      </w:r>
      <w:proofErr w:type="spellEnd"/>
      <w:r w:rsidRPr="001B4555">
        <w:rPr>
          <w:rFonts w:ascii="Times New Roman" w:hAnsi="Times New Roman" w:cs="Times New Roman"/>
          <w:sz w:val="28"/>
          <w:szCs w:val="28"/>
        </w:rPr>
        <w:t xml:space="preserve"> являет</w:t>
      </w:r>
      <w:r>
        <w:rPr>
          <w:rFonts w:ascii="Times New Roman" w:hAnsi="Times New Roman" w:cs="Times New Roman"/>
          <w:sz w:val="28"/>
          <w:szCs w:val="28"/>
        </w:rPr>
        <w:t xml:space="preserve">ся одним из эффективных методов </w:t>
      </w:r>
      <w:r w:rsidR="00081258" w:rsidRPr="001B4555">
        <w:rPr>
          <w:rFonts w:ascii="Times New Roman" w:hAnsi="Times New Roman" w:cs="Times New Roman"/>
          <w:sz w:val="28"/>
          <w:szCs w:val="28"/>
        </w:rPr>
        <w:t>коррекционно-педагогического</w:t>
      </w:r>
      <w:r w:rsidRPr="001B4555">
        <w:rPr>
          <w:rFonts w:ascii="Times New Roman" w:hAnsi="Times New Roman" w:cs="Times New Roman"/>
          <w:sz w:val="28"/>
          <w:szCs w:val="28"/>
        </w:rPr>
        <w:t xml:space="preserve"> воздействия на детей, проводимого с определенной целью и выполняющего следующие функции: </w:t>
      </w:r>
    </w:p>
    <w:p w14:paraId="5E59EA35" w14:textId="77777777" w:rsidR="001B4555" w:rsidRDefault="001B4555" w:rsidP="00D3682E">
      <w:pPr>
        <w:pStyle w:val="a3"/>
        <w:ind w:firstLine="696"/>
        <w:jc w:val="both"/>
        <w:rPr>
          <w:rFonts w:ascii="Times New Roman" w:hAnsi="Times New Roman" w:cs="Times New Roman"/>
          <w:sz w:val="28"/>
          <w:szCs w:val="28"/>
        </w:rPr>
      </w:pPr>
      <w:r w:rsidRPr="001B4555">
        <w:rPr>
          <w:rFonts w:ascii="Times New Roman" w:hAnsi="Times New Roman" w:cs="Times New Roman"/>
          <w:sz w:val="28"/>
          <w:szCs w:val="28"/>
        </w:rPr>
        <w:t>- коммуникативную – установление эмоционального контакта;</w:t>
      </w:r>
    </w:p>
    <w:p w14:paraId="3A7ADF00" w14:textId="77777777" w:rsidR="001B4555" w:rsidRDefault="001B4555" w:rsidP="00D3682E">
      <w:pPr>
        <w:pStyle w:val="a3"/>
        <w:ind w:firstLine="696"/>
        <w:jc w:val="both"/>
        <w:rPr>
          <w:rFonts w:ascii="Times New Roman" w:hAnsi="Times New Roman" w:cs="Times New Roman"/>
          <w:sz w:val="28"/>
          <w:szCs w:val="28"/>
        </w:rPr>
      </w:pPr>
      <w:r w:rsidRPr="001B4555">
        <w:rPr>
          <w:rFonts w:ascii="Times New Roman" w:hAnsi="Times New Roman" w:cs="Times New Roman"/>
          <w:sz w:val="28"/>
          <w:szCs w:val="28"/>
        </w:rPr>
        <w:t>- релаксационную – снятие эмоционального напряжения, вызванного нагрузкой на нервную систему;</w:t>
      </w:r>
    </w:p>
    <w:p w14:paraId="16C9E47C" w14:textId="77777777" w:rsidR="001B4555" w:rsidRDefault="001B4555" w:rsidP="00D3682E">
      <w:pPr>
        <w:pStyle w:val="a3"/>
        <w:ind w:firstLine="696"/>
        <w:jc w:val="both"/>
        <w:rPr>
          <w:rFonts w:ascii="Times New Roman" w:hAnsi="Times New Roman" w:cs="Times New Roman"/>
          <w:sz w:val="28"/>
          <w:szCs w:val="28"/>
        </w:rPr>
      </w:pPr>
      <w:r w:rsidRPr="001B4555">
        <w:rPr>
          <w:rFonts w:ascii="Times New Roman" w:hAnsi="Times New Roman" w:cs="Times New Roman"/>
          <w:sz w:val="28"/>
          <w:szCs w:val="28"/>
        </w:rPr>
        <w:t xml:space="preserve"> - воспитательную – психотренинг и психокоррекция отклоняющегося поведения; </w:t>
      </w:r>
    </w:p>
    <w:p w14:paraId="5A4F2896" w14:textId="77777777" w:rsidR="001B4555" w:rsidRDefault="001B4555" w:rsidP="00D3682E">
      <w:pPr>
        <w:pStyle w:val="a3"/>
        <w:ind w:left="1416"/>
        <w:jc w:val="both"/>
        <w:rPr>
          <w:rFonts w:ascii="Times New Roman" w:hAnsi="Times New Roman" w:cs="Times New Roman"/>
          <w:sz w:val="28"/>
          <w:szCs w:val="28"/>
        </w:rPr>
      </w:pPr>
      <w:r w:rsidRPr="001B4555">
        <w:rPr>
          <w:rFonts w:ascii="Times New Roman" w:hAnsi="Times New Roman" w:cs="Times New Roman"/>
          <w:sz w:val="28"/>
          <w:szCs w:val="28"/>
        </w:rPr>
        <w:t xml:space="preserve">- развивающую – развитие психических процессов, двигательной сферы; - дидактическую (обучающую) – получение знаний об окружающем мире. </w:t>
      </w:r>
    </w:p>
    <w:p w14:paraId="29D4DD88" w14:textId="77777777" w:rsidR="001B4555"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Через </w:t>
      </w:r>
      <w:proofErr w:type="spellStart"/>
      <w:r w:rsidRPr="001B4555">
        <w:rPr>
          <w:rFonts w:ascii="Times New Roman" w:hAnsi="Times New Roman" w:cs="Times New Roman"/>
          <w:sz w:val="28"/>
          <w:szCs w:val="28"/>
        </w:rPr>
        <w:t>игротерапию</w:t>
      </w:r>
      <w:proofErr w:type="spellEnd"/>
      <w:r w:rsidRPr="001B4555">
        <w:rPr>
          <w:rFonts w:ascii="Times New Roman" w:hAnsi="Times New Roman" w:cs="Times New Roman"/>
          <w:sz w:val="28"/>
          <w:szCs w:val="28"/>
        </w:rPr>
        <w:t xml:space="preserve"> осуществляется интенсивная эмоциональная регуляция психологического самочувствия и общения, снятия проблем, неврозов, замкнутости. </w:t>
      </w:r>
      <w:proofErr w:type="spellStart"/>
      <w:r w:rsidRPr="001B4555">
        <w:rPr>
          <w:rFonts w:ascii="Times New Roman" w:hAnsi="Times New Roman" w:cs="Times New Roman"/>
          <w:sz w:val="28"/>
          <w:szCs w:val="28"/>
        </w:rPr>
        <w:t>Игротерапия</w:t>
      </w:r>
      <w:proofErr w:type="spellEnd"/>
      <w:r w:rsidRPr="001B4555">
        <w:rPr>
          <w:rFonts w:ascii="Times New Roman" w:hAnsi="Times New Roman" w:cs="Times New Roman"/>
          <w:sz w:val="28"/>
          <w:szCs w:val="28"/>
        </w:rPr>
        <w:t xml:space="preserve"> открывает учащемуся уникальную возможность вступления в личную связь со взрослым. Она помогает формированию доверительных отношений между наставником и подопечным. Игровая деятельность активизирует формирование произвольности психических процессов, способствует развитию умственной деятельности и воображения, переходу ребенка к мышлению в плане представлений, развитию функций речи, совершенствованию </w:t>
      </w:r>
      <w:proofErr w:type="spellStart"/>
      <w:r w:rsidRPr="001B4555">
        <w:rPr>
          <w:rFonts w:ascii="Times New Roman" w:hAnsi="Times New Roman" w:cs="Times New Roman"/>
          <w:sz w:val="28"/>
          <w:szCs w:val="28"/>
        </w:rPr>
        <w:t>опорнодвигательной</w:t>
      </w:r>
      <w:proofErr w:type="spellEnd"/>
      <w:r w:rsidRPr="001B4555">
        <w:rPr>
          <w:rFonts w:ascii="Times New Roman" w:hAnsi="Times New Roman" w:cs="Times New Roman"/>
          <w:sz w:val="28"/>
          <w:szCs w:val="28"/>
        </w:rPr>
        <w:t xml:space="preserve"> и волевой активности. В условных обстоятельствах игра моделирует действительность, дает возможность ребенку переживать ощущение удачи, успеха, помогает раскрыть свои физические, умственные и </w:t>
      </w:r>
      <w:proofErr w:type="spellStart"/>
      <w:r w:rsidRPr="001B4555">
        <w:rPr>
          <w:rFonts w:ascii="Times New Roman" w:hAnsi="Times New Roman" w:cs="Times New Roman"/>
          <w:sz w:val="28"/>
          <w:szCs w:val="28"/>
        </w:rPr>
        <w:t>интелектуальные</w:t>
      </w:r>
      <w:proofErr w:type="spellEnd"/>
      <w:r w:rsidRPr="001B4555">
        <w:rPr>
          <w:rFonts w:ascii="Times New Roman" w:hAnsi="Times New Roman" w:cs="Times New Roman"/>
          <w:sz w:val="28"/>
          <w:szCs w:val="28"/>
        </w:rPr>
        <w:t xml:space="preserve"> способности. В обстановке игры проявляется личность ребенка. </w:t>
      </w:r>
    </w:p>
    <w:p w14:paraId="6643787B"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b/>
          <w:sz w:val="28"/>
          <w:szCs w:val="28"/>
        </w:rPr>
        <w:t>Цель программы «</w:t>
      </w:r>
      <w:proofErr w:type="spellStart"/>
      <w:r w:rsidRPr="001B4555">
        <w:rPr>
          <w:rFonts w:ascii="Times New Roman" w:hAnsi="Times New Roman" w:cs="Times New Roman"/>
          <w:b/>
          <w:sz w:val="28"/>
          <w:szCs w:val="28"/>
        </w:rPr>
        <w:t>Игротерапия</w:t>
      </w:r>
      <w:proofErr w:type="spellEnd"/>
      <w:r w:rsidRPr="001B4555">
        <w:rPr>
          <w:rFonts w:ascii="Times New Roman" w:hAnsi="Times New Roman" w:cs="Times New Roman"/>
          <w:b/>
          <w:sz w:val="28"/>
          <w:szCs w:val="28"/>
        </w:rPr>
        <w:t>»</w:t>
      </w:r>
      <w:r w:rsidRPr="001B4555">
        <w:rPr>
          <w:rFonts w:ascii="Times New Roman" w:hAnsi="Times New Roman" w:cs="Times New Roman"/>
          <w:sz w:val="28"/>
          <w:szCs w:val="28"/>
        </w:rPr>
        <w:t xml:space="preserve"> </w:t>
      </w:r>
    </w:p>
    <w:p w14:paraId="4571EADD" w14:textId="77777777" w:rsidR="004E2578" w:rsidRDefault="00081258" w:rsidP="00D3682E">
      <w:pPr>
        <w:ind w:firstLine="708"/>
        <w:jc w:val="both"/>
        <w:rPr>
          <w:rFonts w:ascii="Times New Roman" w:hAnsi="Times New Roman" w:cs="Times New Roman"/>
          <w:sz w:val="28"/>
          <w:szCs w:val="28"/>
        </w:rPr>
      </w:pPr>
      <w:r>
        <w:rPr>
          <w:rFonts w:ascii="Times New Roman" w:hAnsi="Times New Roman" w:cs="Times New Roman"/>
          <w:sz w:val="28"/>
          <w:szCs w:val="28"/>
        </w:rPr>
        <w:t>в 3 классе</w:t>
      </w:r>
      <w:r w:rsidR="001B4555" w:rsidRPr="001B4555">
        <w:rPr>
          <w:rFonts w:ascii="Times New Roman" w:hAnsi="Times New Roman" w:cs="Times New Roman"/>
          <w:sz w:val="28"/>
          <w:szCs w:val="28"/>
        </w:rPr>
        <w:t xml:space="preserve">: создать условия для развития познавательной активности, и социальной адаптации ребенка посредством игровой деятельности. </w:t>
      </w:r>
    </w:p>
    <w:p w14:paraId="3E4BF481" w14:textId="77777777" w:rsidR="004E2578" w:rsidRDefault="001B4555" w:rsidP="00D3682E">
      <w:pPr>
        <w:ind w:firstLine="708"/>
        <w:jc w:val="both"/>
        <w:rPr>
          <w:rFonts w:ascii="Times New Roman" w:hAnsi="Times New Roman" w:cs="Times New Roman"/>
          <w:b/>
          <w:sz w:val="28"/>
          <w:szCs w:val="28"/>
        </w:rPr>
      </w:pPr>
      <w:r w:rsidRPr="004E2578">
        <w:rPr>
          <w:rFonts w:ascii="Times New Roman" w:hAnsi="Times New Roman" w:cs="Times New Roman"/>
          <w:b/>
          <w:sz w:val="28"/>
          <w:szCs w:val="28"/>
        </w:rPr>
        <w:t>Задачи:</w:t>
      </w:r>
    </w:p>
    <w:p w14:paraId="02EFD900" w14:textId="77777777" w:rsidR="004E2578" w:rsidRDefault="001B4555" w:rsidP="00D3682E">
      <w:pPr>
        <w:ind w:firstLine="708"/>
        <w:jc w:val="both"/>
        <w:rPr>
          <w:rFonts w:ascii="Times New Roman" w:hAnsi="Times New Roman" w:cs="Times New Roman"/>
          <w:sz w:val="28"/>
          <w:szCs w:val="28"/>
        </w:rPr>
      </w:pPr>
      <w:r w:rsidRPr="004E2578">
        <w:rPr>
          <w:rFonts w:ascii="Times New Roman" w:hAnsi="Times New Roman" w:cs="Times New Roman"/>
          <w:b/>
          <w:sz w:val="28"/>
          <w:szCs w:val="28"/>
        </w:rPr>
        <w:t xml:space="preserve"> </w:t>
      </w:r>
      <w:r w:rsidRPr="001B4555">
        <w:rPr>
          <w:rFonts w:ascii="Times New Roman" w:hAnsi="Times New Roman" w:cs="Times New Roman"/>
          <w:sz w:val="28"/>
          <w:szCs w:val="28"/>
        </w:rPr>
        <w:t>- формировать интерес к совместным со сверстниками и педагогом играм и общению, умение слушать и слышать собеседника, работать в группе;</w:t>
      </w:r>
    </w:p>
    <w:p w14:paraId="46648A33"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 формировать у детей игровые умения: действовать в соответствии с разными ролями партнѐров, менять игровую роль; вовремя вступить в игру и соблюдать условия игры;</w:t>
      </w:r>
    </w:p>
    <w:p w14:paraId="1A169F06"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корригировать ВПФ ребенка, недостатки познавательной деятельности и эмоционально-волевую сферу; </w:t>
      </w:r>
    </w:p>
    <w:p w14:paraId="70DF6126"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предупреждать вторичные отклонения и нарушения в развитии;</w:t>
      </w:r>
    </w:p>
    <w:p w14:paraId="449EE2F2"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lastRenderedPageBreak/>
        <w:t xml:space="preserve"> - подготавливать к восприятию учебного материала, осуществляя межпредметную связь; </w:t>
      </w:r>
    </w:p>
    <w:p w14:paraId="1E75265F"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учить умению сравнивать, обобщать, классифицировать предметы, выделять существенные признаки предметов и явлений, отражать их в речи;</w:t>
      </w:r>
    </w:p>
    <w:p w14:paraId="0F4DD6CB"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 формировать пространственно-временные представления и ориентировки, знания сенсорных эталонов - определенных систем и шкал: величины, световой спектр; </w:t>
      </w:r>
    </w:p>
    <w:p w14:paraId="3835D9C7"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учить воспринимать окружающий мир через свойства и признаки его объектов: цвет, вкус, запах, звуки, ритмы;</w:t>
      </w:r>
    </w:p>
    <w:p w14:paraId="04F06B55"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 развивать </w:t>
      </w:r>
      <w:proofErr w:type="spellStart"/>
      <w:r w:rsidRPr="001B4555">
        <w:rPr>
          <w:rFonts w:ascii="Times New Roman" w:hAnsi="Times New Roman" w:cs="Times New Roman"/>
          <w:sz w:val="28"/>
          <w:szCs w:val="28"/>
        </w:rPr>
        <w:t>слухоголосовые</w:t>
      </w:r>
      <w:proofErr w:type="spellEnd"/>
      <w:r w:rsidRPr="001B4555">
        <w:rPr>
          <w:rFonts w:ascii="Times New Roman" w:hAnsi="Times New Roman" w:cs="Times New Roman"/>
          <w:sz w:val="28"/>
          <w:szCs w:val="28"/>
        </w:rPr>
        <w:t xml:space="preserve"> и зрительно-двигательные координации, моторную неловкость, мелкую моторику;</w:t>
      </w:r>
    </w:p>
    <w:p w14:paraId="16524CA9"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 обогащать словарный запас новой терминологией; </w:t>
      </w:r>
    </w:p>
    <w:p w14:paraId="6E53AC62"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развивать коммуникативные навыки, воображение, произвольное внимание и произвольную деятельность, речевую активность;</w:t>
      </w:r>
    </w:p>
    <w:p w14:paraId="1B092643"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 развивать эмоциональную сферу личности, потребность самовыражения в процессе игровой деятельности, эмпатию;</w:t>
      </w:r>
    </w:p>
    <w:p w14:paraId="490D9927"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 развивать тактильное восприятие; </w:t>
      </w:r>
    </w:p>
    <w:p w14:paraId="29B94B94"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воспитывать положительных качеств личности ученика (трудолюбия, терпения, настойчивости, умения работать в коллективе, доброжелательности);</w:t>
      </w:r>
    </w:p>
    <w:p w14:paraId="44954182"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 воспитывать у учащихся умение согласованно и продуктивно работать в группах, стремиться завершать начатое дело; </w:t>
      </w:r>
    </w:p>
    <w:p w14:paraId="2CFF02C7"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воспит</w:t>
      </w:r>
      <w:r w:rsidR="004E2578">
        <w:rPr>
          <w:rFonts w:ascii="Times New Roman" w:hAnsi="Times New Roman" w:cs="Times New Roman"/>
          <w:sz w:val="28"/>
          <w:szCs w:val="28"/>
        </w:rPr>
        <w:t>ывать у детей интерес к общению;</w:t>
      </w:r>
      <w:r w:rsidRPr="001B4555">
        <w:rPr>
          <w:rFonts w:ascii="Times New Roman" w:hAnsi="Times New Roman" w:cs="Times New Roman"/>
          <w:sz w:val="28"/>
          <w:szCs w:val="28"/>
        </w:rPr>
        <w:t xml:space="preserve"> </w:t>
      </w:r>
    </w:p>
    <w:p w14:paraId="4E1A4B02"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воспитывать мотивацию к учению. </w:t>
      </w:r>
    </w:p>
    <w:p w14:paraId="61BC66D6" w14:textId="77777777" w:rsidR="004E2578" w:rsidRDefault="001B4555" w:rsidP="00D3682E">
      <w:pPr>
        <w:ind w:firstLine="708"/>
        <w:jc w:val="both"/>
        <w:rPr>
          <w:rFonts w:ascii="Times New Roman" w:hAnsi="Times New Roman" w:cs="Times New Roman"/>
          <w:b/>
          <w:sz w:val="28"/>
          <w:szCs w:val="28"/>
        </w:rPr>
      </w:pPr>
      <w:r w:rsidRPr="001B4555">
        <w:rPr>
          <w:rFonts w:ascii="Times New Roman" w:hAnsi="Times New Roman" w:cs="Times New Roman"/>
          <w:sz w:val="28"/>
          <w:szCs w:val="28"/>
        </w:rPr>
        <w:t xml:space="preserve">В работе используются следующие </w:t>
      </w:r>
      <w:r w:rsidRPr="004E2578">
        <w:rPr>
          <w:rFonts w:ascii="Times New Roman" w:hAnsi="Times New Roman" w:cs="Times New Roman"/>
          <w:b/>
          <w:sz w:val="28"/>
          <w:szCs w:val="28"/>
        </w:rPr>
        <w:t xml:space="preserve">принципы: </w:t>
      </w:r>
    </w:p>
    <w:p w14:paraId="13C21B27"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1. Принцип комплексности, предполагающий объединение действий всех специалистов, работающих с умственно отсталыми детьми.</w:t>
      </w:r>
    </w:p>
    <w:p w14:paraId="189860DE"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2. Принцип единства диагностики и коррекции. В процессе коррекции должна проводиться диагностика с целью контроля и в случае необходимости своевременного изменения коррекционного маршрута. </w:t>
      </w:r>
    </w:p>
    <w:p w14:paraId="28C8D2E2"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lastRenderedPageBreak/>
        <w:t xml:space="preserve">3. Принцип личностного подхода. Данный принцип означает, что любое коррекционное вмешательство должно быть оценено с позиций личности ребенка. Обязательно необходимо учитывать изменения, которые происходят в личности ребенка: изменения его мотивации, самооценки, уровня притязаний и т.д. </w:t>
      </w:r>
    </w:p>
    <w:p w14:paraId="3B4EDE5A"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4. Принцип деятельностного подхода. Эффективность коррекции возможна только при условии активности самого ребенка, которую можно вызвать, только включая ребенка в деятельное взаимодействие с социальным и предметным окружением в зависимости от возраста и уровня психофизического развития. </w:t>
      </w:r>
    </w:p>
    <w:p w14:paraId="5BB4E9A7" w14:textId="77777777" w:rsidR="004E2578" w:rsidRDefault="001B4555" w:rsidP="00D3682E">
      <w:pPr>
        <w:ind w:firstLine="708"/>
        <w:jc w:val="both"/>
        <w:rPr>
          <w:rFonts w:ascii="Times New Roman" w:hAnsi="Times New Roman" w:cs="Times New Roman"/>
          <w:b/>
          <w:sz w:val="28"/>
          <w:szCs w:val="28"/>
        </w:rPr>
      </w:pPr>
      <w:r w:rsidRPr="004E2578">
        <w:rPr>
          <w:rFonts w:ascii="Times New Roman" w:hAnsi="Times New Roman" w:cs="Times New Roman"/>
          <w:b/>
          <w:sz w:val="28"/>
          <w:szCs w:val="28"/>
        </w:rPr>
        <w:t xml:space="preserve">МЕСТО ПРОГРАММЫ В УЧЕБНОМ ПЛАНЕ </w:t>
      </w:r>
    </w:p>
    <w:p w14:paraId="46748608" w14:textId="77777777" w:rsidR="004E2578" w:rsidRDefault="004E2578" w:rsidP="00D3682E">
      <w:pPr>
        <w:ind w:firstLine="708"/>
        <w:jc w:val="both"/>
        <w:rPr>
          <w:rFonts w:ascii="Times New Roman" w:hAnsi="Times New Roman" w:cs="Times New Roman"/>
          <w:sz w:val="28"/>
          <w:szCs w:val="28"/>
        </w:rPr>
      </w:pPr>
      <w:r>
        <w:rPr>
          <w:rFonts w:ascii="Times New Roman" w:hAnsi="Times New Roman" w:cs="Times New Roman"/>
          <w:sz w:val="28"/>
          <w:szCs w:val="28"/>
        </w:rPr>
        <w:t>В 3</w:t>
      </w:r>
      <w:r w:rsidR="001B4555" w:rsidRPr="001B4555">
        <w:rPr>
          <w:rFonts w:ascii="Times New Roman" w:hAnsi="Times New Roman" w:cs="Times New Roman"/>
          <w:sz w:val="28"/>
          <w:szCs w:val="28"/>
        </w:rPr>
        <w:t xml:space="preserve"> </w:t>
      </w:r>
      <w:r>
        <w:rPr>
          <w:rFonts w:ascii="Times New Roman" w:hAnsi="Times New Roman" w:cs="Times New Roman"/>
          <w:sz w:val="28"/>
          <w:szCs w:val="28"/>
        </w:rPr>
        <w:t>классе</w:t>
      </w:r>
      <w:r w:rsidR="001B4555" w:rsidRPr="001B4555">
        <w:rPr>
          <w:rFonts w:ascii="Times New Roman" w:hAnsi="Times New Roman" w:cs="Times New Roman"/>
          <w:sz w:val="28"/>
          <w:szCs w:val="28"/>
        </w:rPr>
        <w:t xml:space="preserve"> для внеурочной деятельности курса «</w:t>
      </w:r>
      <w:proofErr w:type="spellStart"/>
      <w:r w:rsidR="001B4555" w:rsidRPr="001B4555">
        <w:rPr>
          <w:rFonts w:ascii="Times New Roman" w:hAnsi="Times New Roman" w:cs="Times New Roman"/>
          <w:sz w:val="28"/>
          <w:szCs w:val="28"/>
        </w:rPr>
        <w:t>Игротерапия</w:t>
      </w:r>
      <w:proofErr w:type="spellEnd"/>
      <w:r w:rsidR="001B4555" w:rsidRPr="001B4555">
        <w:rPr>
          <w:rFonts w:ascii="Times New Roman" w:hAnsi="Times New Roman" w:cs="Times New Roman"/>
          <w:sz w:val="28"/>
          <w:szCs w:val="28"/>
        </w:rPr>
        <w:t xml:space="preserve">» отводится </w:t>
      </w:r>
      <w:r w:rsidR="001B4555" w:rsidRPr="004E2578">
        <w:rPr>
          <w:rFonts w:ascii="Times New Roman" w:hAnsi="Times New Roman" w:cs="Times New Roman"/>
          <w:b/>
          <w:sz w:val="28"/>
          <w:szCs w:val="28"/>
        </w:rPr>
        <w:t xml:space="preserve">68 часов по 2 часа в неделю </w:t>
      </w:r>
      <w:r w:rsidR="001B4555" w:rsidRPr="00A90148">
        <w:rPr>
          <w:rFonts w:ascii="Times New Roman" w:hAnsi="Times New Roman" w:cs="Times New Roman"/>
          <w:sz w:val="28"/>
          <w:szCs w:val="28"/>
        </w:rPr>
        <w:t>(34 учебные</w:t>
      </w:r>
      <w:r w:rsidR="001B4555" w:rsidRPr="001B4555">
        <w:rPr>
          <w:rFonts w:ascii="Times New Roman" w:hAnsi="Times New Roman" w:cs="Times New Roman"/>
          <w:sz w:val="28"/>
          <w:szCs w:val="28"/>
        </w:rPr>
        <w:t xml:space="preserve"> недели). </w:t>
      </w:r>
    </w:p>
    <w:p w14:paraId="7F46BCFD" w14:textId="77777777" w:rsidR="004E2578" w:rsidRDefault="001B4555" w:rsidP="00D3682E">
      <w:pPr>
        <w:ind w:firstLine="708"/>
        <w:jc w:val="both"/>
        <w:rPr>
          <w:rFonts w:ascii="Times New Roman" w:hAnsi="Times New Roman" w:cs="Times New Roman"/>
          <w:sz w:val="28"/>
          <w:szCs w:val="28"/>
        </w:rPr>
      </w:pPr>
      <w:r w:rsidRPr="004E2578">
        <w:rPr>
          <w:rFonts w:ascii="Times New Roman" w:hAnsi="Times New Roman" w:cs="Times New Roman"/>
          <w:b/>
          <w:sz w:val="28"/>
          <w:szCs w:val="28"/>
        </w:rPr>
        <w:t>РЕЗУЛЬТАТЫ ОСВОЕНИЯ ПРОГРАММЫ</w:t>
      </w:r>
      <w:r w:rsidRPr="001B4555">
        <w:rPr>
          <w:rFonts w:ascii="Times New Roman" w:hAnsi="Times New Roman" w:cs="Times New Roman"/>
          <w:sz w:val="28"/>
          <w:szCs w:val="28"/>
        </w:rPr>
        <w:t xml:space="preserve"> </w:t>
      </w:r>
    </w:p>
    <w:p w14:paraId="57CD3F2D" w14:textId="77777777" w:rsidR="004E2578" w:rsidRPr="004E2578" w:rsidRDefault="001B4555" w:rsidP="00D3682E">
      <w:pPr>
        <w:ind w:firstLine="708"/>
        <w:jc w:val="both"/>
        <w:rPr>
          <w:rFonts w:ascii="Times New Roman" w:hAnsi="Times New Roman" w:cs="Times New Roman"/>
          <w:b/>
          <w:sz w:val="28"/>
          <w:szCs w:val="28"/>
        </w:rPr>
      </w:pPr>
      <w:r w:rsidRPr="001B4555">
        <w:rPr>
          <w:rFonts w:ascii="Times New Roman" w:hAnsi="Times New Roman" w:cs="Times New Roman"/>
          <w:sz w:val="28"/>
          <w:szCs w:val="28"/>
        </w:rPr>
        <w:t>Программа обес</w:t>
      </w:r>
      <w:r w:rsidR="00A90148">
        <w:rPr>
          <w:rFonts w:ascii="Times New Roman" w:hAnsi="Times New Roman" w:cs="Times New Roman"/>
          <w:sz w:val="28"/>
          <w:szCs w:val="28"/>
        </w:rPr>
        <w:t>печивает достижение учащимися 3 класса</w:t>
      </w:r>
      <w:r w:rsidRPr="001B4555">
        <w:rPr>
          <w:rFonts w:ascii="Times New Roman" w:hAnsi="Times New Roman" w:cs="Times New Roman"/>
          <w:sz w:val="28"/>
          <w:szCs w:val="28"/>
        </w:rPr>
        <w:t xml:space="preserve"> </w:t>
      </w:r>
      <w:r w:rsidRPr="004E2578">
        <w:rPr>
          <w:rFonts w:ascii="Times New Roman" w:hAnsi="Times New Roman" w:cs="Times New Roman"/>
          <w:b/>
          <w:sz w:val="28"/>
          <w:szCs w:val="28"/>
        </w:rPr>
        <w:t xml:space="preserve">личностных и предметных результатов. </w:t>
      </w:r>
    </w:p>
    <w:p w14:paraId="77FD988E" w14:textId="77777777" w:rsidR="004E2578" w:rsidRDefault="001B4555" w:rsidP="00D3682E">
      <w:pPr>
        <w:ind w:firstLine="708"/>
        <w:jc w:val="both"/>
        <w:rPr>
          <w:rFonts w:ascii="Times New Roman" w:hAnsi="Times New Roman" w:cs="Times New Roman"/>
          <w:sz w:val="28"/>
          <w:szCs w:val="28"/>
        </w:rPr>
      </w:pPr>
      <w:r w:rsidRPr="004E2578">
        <w:rPr>
          <w:rFonts w:ascii="Times New Roman" w:hAnsi="Times New Roman" w:cs="Times New Roman"/>
          <w:sz w:val="28"/>
          <w:szCs w:val="28"/>
          <w:u w:val="single"/>
        </w:rPr>
        <w:t>Предметные результаты</w:t>
      </w:r>
      <w:r w:rsidRPr="001B4555">
        <w:rPr>
          <w:rFonts w:ascii="Times New Roman" w:hAnsi="Times New Roman" w:cs="Times New Roman"/>
          <w:sz w:val="28"/>
          <w:szCs w:val="28"/>
        </w:rPr>
        <w:t xml:space="preserve"> (познавательные, регулятивные, коммуникативные) </w:t>
      </w:r>
    </w:p>
    <w:p w14:paraId="56D27F6A" w14:textId="77777777" w:rsidR="004E2578" w:rsidRDefault="001B4555" w:rsidP="00D3682E">
      <w:pPr>
        <w:ind w:firstLine="708"/>
        <w:jc w:val="both"/>
        <w:rPr>
          <w:rFonts w:ascii="Times New Roman" w:hAnsi="Times New Roman" w:cs="Times New Roman"/>
          <w:sz w:val="28"/>
          <w:szCs w:val="28"/>
        </w:rPr>
      </w:pPr>
      <w:r w:rsidRPr="004E2578">
        <w:rPr>
          <w:rFonts w:ascii="Times New Roman" w:hAnsi="Times New Roman" w:cs="Times New Roman"/>
          <w:b/>
          <w:sz w:val="28"/>
          <w:szCs w:val="28"/>
        </w:rPr>
        <w:t>Минимальный уровень:</w:t>
      </w:r>
      <w:r w:rsidRPr="001B4555">
        <w:rPr>
          <w:rFonts w:ascii="Times New Roman" w:hAnsi="Times New Roman" w:cs="Times New Roman"/>
          <w:sz w:val="28"/>
          <w:szCs w:val="28"/>
        </w:rPr>
        <w:t xml:space="preserve"> </w:t>
      </w:r>
    </w:p>
    <w:p w14:paraId="646EDAD9"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адекватно, в соответствии с функциональным назначением, использовать простые игрушки в процессе выполнения игровых действий; </w:t>
      </w:r>
    </w:p>
    <w:p w14:paraId="0BCEB2C4"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выполнять игровые действия совместно с взрослым, с детьми и по подражанию; </w:t>
      </w:r>
    </w:p>
    <w:p w14:paraId="13ACCD51"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проявлять интерес и потребность к эмоциональному общению с педагогом, с детьми в ходе игры, используя речь как средство общения; </w:t>
      </w:r>
    </w:p>
    <w:p w14:paraId="674D542C"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совместно с взрослым моделировать постройки из крупного и мелкого строительного материала.</w:t>
      </w:r>
    </w:p>
    <w:p w14:paraId="1CA2FB39"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w:t>
      </w:r>
      <w:r w:rsidRPr="004E2578">
        <w:rPr>
          <w:rFonts w:ascii="Times New Roman" w:hAnsi="Times New Roman" w:cs="Times New Roman"/>
          <w:b/>
          <w:sz w:val="28"/>
          <w:szCs w:val="28"/>
        </w:rPr>
        <w:t>Достаточный уровень</w:t>
      </w:r>
      <w:r w:rsidRPr="001B4555">
        <w:rPr>
          <w:rFonts w:ascii="Times New Roman" w:hAnsi="Times New Roman" w:cs="Times New Roman"/>
          <w:sz w:val="28"/>
          <w:szCs w:val="28"/>
        </w:rPr>
        <w:t>:</w:t>
      </w:r>
    </w:p>
    <w:p w14:paraId="338C6804"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 адекватно, в соответствии с функциональным назначением, использовать простые игрушки в процессе выполнения игровых действий; </w:t>
      </w:r>
    </w:p>
    <w:p w14:paraId="2C7F1EAC"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выполнять игровые действия совместно с взрослым, с детьми, по подражанию, по образцу, по словесной инструкции; </w:t>
      </w:r>
    </w:p>
    <w:p w14:paraId="23C86F53"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проявлять интерес и потребность к эмоциональному общению с педагогом, с детьми по ходу игры, используя речь, как средство общения; </w:t>
      </w:r>
    </w:p>
    <w:p w14:paraId="5B637787"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lastRenderedPageBreak/>
        <w:t xml:space="preserve">• использовать в игре различные предметы – заменители; </w:t>
      </w:r>
    </w:p>
    <w:p w14:paraId="11ED4E9D"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производить простейшие воображаемые действия по ходу игры; </w:t>
      </w:r>
    </w:p>
    <w:p w14:paraId="57ED84F9"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создавать простейшую воображаемую игровую ситуацию, брать на себя роль и действовать в соответствии с нею при активной помощи со стороны взрослого; </w:t>
      </w:r>
    </w:p>
    <w:p w14:paraId="4E13172D"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выполнять простейшие трудовые действия, отражая представления, полученные в результате экскурсий, наблюдений, знакомства с изобразительным и литературным произведениями; </w:t>
      </w:r>
    </w:p>
    <w:p w14:paraId="4D6D0791"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•совместно с взрослым моделировать постройки из крупного и мелкого строительного материала, которые могут быть использованы в процессе сюжетно – ролевых игр. </w:t>
      </w:r>
    </w:p>
    <w:p w14:paraId="6AC826EE"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Изуч</w:t>
      </w:r>
      <w:r w:rsidR="00A90148">
        <w:rPr>
          <w:rFonts w:ascii="Times New Roman" w:hAnsi="Times New Roman" w:cs="Times New Roman"/>
          <w:sz w:val="28"/>
          <w:szCs w:val="28"/>
        </w:rPr>
        <w:t>ение курса «</w:t>
      </w:r>
      <w:proofErr w:type="spellStart"/>
      <w:r w:rsidR="00A90148">
        <w:rPr>
          <w:rFonts w:ascii="Times New Roman" w:hAnsi="Times New Roman" w:cs="Times New Roman"/>
          <w:sz w:val="28"/>
          <w:szCs w:val="28"/>
        </w:rPr>
        <w:t>Игротерапия</w:t>
      </w:r>
      <w:proofErr w:type="spellEnd"/>
      <w:r w:rsidR="00A90148">
        <w:rPr>
          <w:rFonts w:ascii="Times New Roman" w:hAnsi="Times New Roman" w:cs="Times New Roman"/>
          <w:sz w:val="28"/>
          <w:szCs w:val="28"/>
        </w:rPr>
        <w:t>» в 3</w:t>
      </w:r>
      <w:r w:rsidRPr="001B4555">
        <w:rPr>
          <w:rFonts w:ascii="Times New Roman" w:hAnsi="Times New Roman" w:cs="Times New Roman"/>
          <w:sz w:val="28"/>
          <w:szCs w:val="28"/>
        </w:rPr>
        <w:t xml:space="preserve"> классе направлено на получение следующих </w:t>
      </w:r>
      <w:r w:rsidRPr="004E2578">
        <w:rPr>
          <w:rFonts w:ascii="Times New Roman" w:hAnsi="Times New Roman" w:cs="Times New Roman"/>
          <w:b/>
          <w:sz w:val="28"/>
          <w:szCs w:val="28"/>
        </w:rPr>
        <w:t>личностных результатов:</w:t>
      </w:r>
    </w:p>
    <w:p w14:paraId="1B8A6FD3"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 ценностное отношение к труду и творчеству, человеку труда, трудовым достижениям России и человечества, трудолюбие; </w:t>
      </w:r>
    </w:p>
    <w:p w14:paraId="28F0B2C4"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•развитие представлений об окружающем мире в совокупности его природных и социальных компонентов; </w:t>
      </w:r>
    </w:p>
    <w:p w14:paraId="3506DD20"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расширение круга общения, развитие навыков сотрудничества с взрослыми и сверстниками в разных социальных ситуациях; </w:t>
      </w:r>
    </w:p>
    <w:p w14:paraId="635DD8E2" w14:textId="77777777" w:rsidR="004E2578"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принятие и освоение различных социальных ролей, умение взаимодействовать с людьми, работать в коллективе;</w:t>
      </w:r>
    </w:p>
    <w:p w14:paraId="22564226" w14:textId="77777777" w:rsidR="00FD6287"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 владение навыками коммуникации и принятыми ритуалами социального взаимодействия. </w:t>
      </w:r>
    </w:p>
    <w:p w14:paraId="623482CB" w14:textId="77777777" w:rsidR="00FD6287" w:rsidRDefault="001B4555" w:rsidP="00D3682E">
      <w:pPr>
        <w:ind w:firstLine="708"/>
        <w:jc w:val="both"/>
        <w:rPr>
          <w:rFonts w:ascii="Times New Roman" w:hAnsi="Times New Roman" w:cs="Times New Roman"/>
          <w:sz w:val="28"/>
          <w:szCs w:val="28"/>
        </w:rPr>
      </w:pPr>
      <w:r w:rsidRPr="004E2578">
        <w:rPr>
          <w:rFonts w:ascii="Times New Roman" w:hAnsi="Times New Roman" w:cs="Times New Roman"/>
          <w:sz w:val="28"/>
          <w:szCs w:val="28"/>
          <w:u w:val="single"/>
        </w:rPr>
        <w:t xml:space="preserve">Программа реализуется через </w:t>
      </w:r>
      <w:r w:rsidR="00FD6287">
        <w:rPr>
          <w:rFonts w:ascii="Times New Roman" w:hAnsi="Times New Roman" w:cs="Times New Roman"/>
          <w:sz w:val="28"/>
          <w:szCs w:val="28"/>
        </w:rPr>
        <w:t xml:space="preserve">предметно-практическую </w:t>
      </w:r>
      <w:r w:rsidRPr="001B4555">
        <w:rPr>
          <w:rFonts w:ascii="Times New Roman" w:hAnsi="Times New Roman" w:cs="Times New Roman"/>
          <w:sz w:val="28"/>
          <w:szCs w:val="28"/>
        </w:rPr>
        <w:t>музыкальноритмическую, изобразительную деятельность, конструирование, тренировочные упражнения, игры и готовит учащихся к восприятию учебных предметов на уроках математики, русского языка, устной речи, ручного труда, рисования, физкультуры, мира природы и человека.</w:t>
      </w:r>
    </w:p>
    <w:p w14:paraId="138AA188" w14:textId="77777777" w:rsidR="00FD6287" w:rsidRDefault="001B4555" w:rsidP="00D3682E">
      <w:pPr>
        <w:ind w:firstLine="708"/>
        <w:jc w:val="both"/>
        <w:rPr>
          <w:rFonts w:ascii="Times New Roman" w:hAnsi="Times New Roman" w:cs="Times New Roman"/>
          <w:sz w:val="28"/>
          <w:szCs w:val="28"/>
        </w:rPr>
      </w:pPr>
      <w:r w:rsidRPr="001B4555">
        <w:rPr>
          <w:rFonts w:ascii="Times New Roman" w:hAnsi="Times New Roman" w:cs="Times New Roman"/>
          <w:sz w:val="28"/>
          <w:szCs w:val="28"/>
        </w:rPr>
        <w:t xml:space="preserve"> На уроках используются опорные схемы, демонстрационные пособия, аудио, видео - материалы, компьютерные технологии. Концентрическое расположение учебного материала создает условие для постепенного накопления информации учащимися, отработки еѐ по темам и развития каждого ребенка. </w:t>
      </w:r>
    </w:p>
    <w:p w14:paraId="48639494" w14:textId="77777777" w:rsidR="001B4555" w:rsidRDefault="001B4555" w:rsidP="00D3682E">
      <w:pPr>
        <w:ind w:firstLine="708"/>
        <w:jc w:val="both"/>
        <w:rPr>
          <w:rFonts w:ascii="Times New Roman" w:hAnsi="Times New Roman" w:cs="Times New Roman"/>
          <w:sz w:val="28"/>
          <w:szCs w:val="28"/>
        </w:rPr>
      </w:pPr>
    </w:p>
    <w:p w14:paraId="2F47D81E" w14:textId="77777777" w:rsidR="00FD6287" w:rsidRPr="00081258" w:rsidRDefault="00FD6287" w:rsidP="00D3682E">
      <w:pPr>
        <w:jc w:val="both"/>
        <w:rPr>
          <w:rFonts w:ascii="Times New Roman" w:hAnsi="Times New Roman" w:cs="Times New Roman"/>
          <w:b/>
          <w:sz w:val="32"/>
          <w:szCs w:val="32"/>
        </w:rPr>
      </w:pPr>
      <w:r w:rsidRPr="00081258">
        <w:rPr>
          <w:rFonts w:ascii="Times New Roman" w:hAnsi="Times New Roman" w:cs="Times New Roman"/>
          <w:b/>
          <w:sz w:val="32"/>
          <w:szCs w:val="32"/>
        </w:rPr>
        <w:lastRenderedPageBreak/>
        <w:t>Учебно-тематическое планирование 3 класс</w:t>
      </w:r>
    </w:p>
    <w:tbl>
      <w:tblPr>
        <w:tblStyle w:val="a4"/>
        <w:tblW w:w="0" w:type="auto"/>
        <w:tblLook w:val="04A0" w:firstRow="1" w:lastRow="0" w:firstColumn="1" w:lastColumn="0" w:noHBand="0" w:noVBand="1"/>
      </w:tblPr>
      <w:tblGrid>
        <w:gridCol w:w="1384"/>
        <w:gridCol w:w="7229"/>
        <w:gridCol w:w="1807"/>
      </w:tblGrid>
      <w:tr w:rsidR="00FD6287" w14:paraId="5568ECE0" w14:textId="77777777" w:rsidTr="00FD6287">
        <w:tc>
          <w:tcPr>
            <w:tcW w:w="1384" w:type="dxa"/>
          </w:tcPr>
          <w:p w14:paraId="723AD561" w14:textId="77777777" w:rsidR="00FD6287" w:rsidRDefault="00FD6287" w:rsidP="00D3682E">
            <w:pPr>
              <w:spacing w:line="480" w:lineRule="auto"/>
              <w:jc w:val="both"/>
              <w:rPr>
                <w:rFonts w:ascii="Times New Roman" w:hAnsi="Times New Roman" w:cs="Times New Roman"/>
                <w:b/>
                <w:sz w:val="28"/>
                <w:szCs w:val="28"/>
              </w:rPr>
            </w:pPr>
            <w:r w:rsidRPr="00FD6287">
              <w:rPr>
                <w:rFonts w:ascii="Times New Roman" w:hAnsi="Times New Roman" w:cs="Times New Roman"/>
                <w:sz w:val="28"/>
                <w:szCs w:val="28"/>
              </w:rPr>
              <w:t>№ п/п</w:t>
            </w:r>
          </w:p>
        </w:tc>
        <w:tc>
          <w:tcPr>
            <w:tcW w:w="7229" w:type="dxa"/>
          </w:tcPr>
          <w:p w14:paraId="5618EC50" w14:textId="77777777" w:rsidR="009A4FCC" w:rsidRDefault="009A4FCC" w:rsidP="00D3682E">
            <w:pPr>
              <w:spacing w:line="480" w:lineRule="auto"/>
              <w:jc w:val="both"/>
              <w:rPr>
                <w:rFonts w:ascii="Times New Roman" w:hAnsi="Times New Roman" w:cs="Times New Roman"/>
                <w:sz w:val="28"/>
                <w:szCs w:val="28"/>
              </w:rPr>
            </w:pPr>
          </w:p>
          <w:p w14:paraId="152E9F7E" w14:textId="77777777" w:rsidR="00FD6287" w:rsidRDefault="00FD6287" w:rsidP="00D3682E">
            <w:pPr>
              <w:spacing w:line="480" w:lineRule="auto"/>
              <w:jc w:val="both"/>
              <w:rPr>
                <w:rFonts w:ascii="Times New Roman" w:hAnsi="Times New Roman" w:cs="Times New Roman"/>
                <w:b/>
                <w:sz w:val="28"/>
                <w:szCs w:val="28"/>
              </w:rPr>
            </w:pPr>
            <w:r w:rsidRPr="00FD6287">
              <w:rPr>
                <w:rFonts w:ascii="Times New Roman" w:hAnsi="Times New Roman" w:cs="Times New Roman"/>
                <w:sz w:val="28"/>
                <w:szCs w:val="28"/>
              </w:rPr>
              <w:t>Разделы</w:t>
            </w:r>
          </w:p>
        </w:tc>
        <w:tc>
          <w:tcPr>
            <w:tcW w:w="1807" w:type="dxa"/>
          </w:tcPr>
          <w:p w14:paraId="38A963DD" w14:textId="77777777" w:rsidR="00FD6287" w:rsidRDefault="00FD6287" w:rsidP="00D3682E">
            <w:pPr>
              <w:spacing w:line="480" w:lineRule="auto"/>
              <w:jc w:val="both"/>
              <w:rPr>
                <w:rFonts w:ascii="Times New Roman" w:hAnsi="Times New Roman" w:cs="Times New Roman"/>
                <w:b/>
                <w:sz w:val="28"/>
                <w:szCs w:val="28"/>
              </w:rPr>
            </w:pPr>
            <w:r w:rsidRPr="00FD6287">
              <w:rPr>
                <w:rFonts w:ascii="Times New Roman" w:hAnsi="Times New Roman" w:cs="Times New Roman"/>
                <w:sz w:val="28"/>
                <w:szCs w:val="28"/>
              </w:rPr>
              <w:t>Количество часов в год</w:t>
            </w:r>
          </w:p>
        </w:tc>
      </w:tr>
      <w:tr w:rsidR="00FD6287" w14:paraId="405C2AE7" w14:textId="77777777" w:rsidTr="00FD6287">
        <w:tc>
          <w:tcPr>
            <w:tcW w:w="1384" w:type="dxa"/>
          </w:tcPr>
          <w:p w14:paraId="3554342D" w14:textId="77777777" w:rsidR="00FD6287" w:rsidRDefault="00FD6287" w:rsidP="00D3682E">
            <w:pPr>
              <w:spacing w:line="480" w:lineRule="auto"/>
              <w:jc w:val="both"/>
              <w:rPr>
                <w:rFonts w:ascii="Times New Roman" w:hAnsi="Times New Roman" w:cs="Times New Roman"/>
                <w:b/>
                <w:sz w:val="28"/>
                <w:szCs w:val="28"/>
              </w:rPr>
            </w:pPr>
            <w:r>
              <w:rPr>
                <w:rFonts w:ascii="Times New Roman" w:hAnsi="Times New Roman" w:cs="Times New Roman"/>
                <w:b/>
                <w:sz w:val="28"/>
                <w:szCs w:val="28"/>
              </w:rPr>
              <w:t>1</w:t>
            </w:r>
          </w:p>
        </w:tc>
        <w:tc>
          <w:tcPr>
            <w:tcW w:w="7229" w:type="dxa"/>
          </w:tcPr>
          <w:p w14:paraId="7A628447" w14:textId="77777777" w:rsidR="00FD6287" w:rsidRDefault="00FD6287" w:rsidP="00D3682E">
            <w:pPr>
              <w:spacing w:line="480" w:lineRule="auto"/>
              <w:jc w:val="both"/>
              <w:rPr>
                <w:rFonts w:ascii="Times New Roman" w:hAnsi="Times New Roman" w:cs="Times New Roman"/>
                <w:b/>
                <w:sz w:val="28"/>
                <w:szCs w:val="28"/>
              </w:rPr>
            </w:pPr>
            <w:r w:rsidRPr="00FD6287">
              <w:rPr>
                <w:rFonts w:ascii="Times New Roman" w:hAnsi="Times New Roman" w:cs="Times New Roman"/>
                <w:sz w:val="28"/>
                <w:szCs w:val="28"/>
              </w:rPr>
              <w:t>Формиров</w:t>
            </w:r>
            <w:r>
              <w:rPr>
                <w:rFonts w:ascii="Times New Roman" w:hAnsi="Times New Roman" w:cs="Times New Roman"/>
                <w:sz w:val="28"/>
                <w:szCs w:val="28"/>
              </w:rPr>
              <w:t xml:space="preserve">ание моторики и </w:t>
            </w:r>
            <w:proofErr w:type="spellStart"/>
            <w:r>
              <w:rPr>
                <w:rFonts w:ascii="Times New Roman" w:hAnsi="Times New Roman" w:cs="Times New Roman"/>
                <w:sz w:val="28"/>
                <w:szCs w:val="28"/>
              </w:rPr>
              <w:t>графомоторных</w:t>
            </w:r>
            <w:proofErr w:type="spellEnd"/>
            <w:r>
              <w:rPr>
                <w:rFonts w:ascii="Times New Roman" w:hAnsi="Times New Roman" w:cs="Times New Roman"/>
                <w:sz w:val="28"/>
                <w:szCs w:val="28"/>
              </w:rPr>
              <w:t xml:space="preserve"> </w:t>
            </w:r>
            <w:r w:rsidRPr="00FD6287">
              <w:rPr>
                <w:rFonts w:ascii="Times New Roman" w:hAnsi="Times New Roman" w:cs="Times New Roman"/>
                <w:sz w:val="28"/>
                <w:szCs w:val="28"/>
              </w:rPr>
              <w:t xml:space="preserve"> навыков.</w:t>
            </w:r>
          </w:p>
        </w:tc>
        <w:tc>
          <w:tcPr>
            <w:tcW w:w="1807" w:type="dxa"/>
          </w:tcPr>
          <w:p w14:paraId="30798125" w14:textId="77777777" w:rsidR="00FD6287" w:rsidRDefault="00FD6287" w:rsidP="00D3682E">
            <w:pPr>
              <w:spacing w:line="480" w:lineRule="auto"/>
              <w:jc w:val="both"/>
              <w:rPr>
                <w:rFonts w:ascii="Times New Roman" w:hAnsi="Times New Roman" w:cs="Times New Roman"/>
                <w:b/>
                <w:sz w:val="28"/>
                <w:szCs w:val="28"/>
              </w:rPr>
            </w:pPr>
            <w:r>
              <w:rPr>
                <w:rFonts w:ascii="Times New Roman" w:hAnsi="Times New Roman" w:cs="Times New Roman"/>
                <w:b/>
                <w:sz w:val="28"/>
                <w:szCs w:val="28"/>
              </w:rPr>
              <w:t>14</w:t>
            </w:r>
          </w:p>
        </w:tc>
      </w:tr>
      <w:tr w:rsidR="00FD6287" w14:paraId="634AE85A" w14:textId="77777777" w:rsidTr="00FD6287">
        <w:tc>
          <w:tcPr>
            <w:tcW w:w="1384" w:type="dxa"/>
          </w:tcPr>
          <w:p w14:paraId="2AE6BE2E" w14:textId="77777777" w:rsidR="00FD6287" w:rsidRDefault="00FD6287" w:rsidP="00D3682E">
            <w:pPr>
              <w:spacing w:line="48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7229" w:type="dxa"/>
          </w:tcPr>
          <w:p w14:paraId="711AB184" w14:textId="77777777" w:rsidR="00FD6287" w:rsidRDefault="00FD6287" w:rsidP="00D3682E">
            <w:pPr>
              <w:spacing w:line="480" w:lineRule="auto"/>
              <w:jc w:val="both"/>
              <w:rPr>
                <w:rFonts w:ascii="Times New Roman" w:hAnsi="Times New Roman" w:cs="Times New Roman"/>
                <w:b/>
                <w:sz w:val="28"/>
                <w:szCs w:val="28"/>
              </w:rPr>
            </w:pPr>
            <w:r w:rsidRPr="00FD6287">
              <w:rPr>
                <w:rFonts w:ascii="Times New Roman" w:hAnsi="Times New Roman" w:cs="Times New Roman"/>
                <w:sz w:val="28"/>
                <w:szCs w:val="28"/>
              </w:rPr>
              <w:t>Формирование тактильно-двигательного восприятия</w:t>
            </w:r>
          </w:p>
        </w:tc>
        <w:tc>
          <w:tcPr>
            <w:tcW w:w="1807" w:type="dxa"/>
          </w:tcPr>
          <w:p w14:paraId="281907BF" w14:textId="77777777" w:rsidR="00FD6287" w:rsidRDefault="00FD6287" w:rsidP="00D3682E">
            <w:pPr>
              <w:spacing w:line="480" w:lineRule="auto"/>
              <w:jc w:val="both"/>
              <w:rPr>
                <w:rFonts w:ascii="Times New Roman" w:hAnsi="Times New Roman" w:cs="Times New Roman"/>
                <w:b/>
                <w:sz w:val="28"/>
                <w:szCs w:val="28"/>
              </w:rPr>
            </w:pPr>
            <w:r>
              <w:rPr>
                <w:rFonts w:ascii="Times New Roman" w:hAnsi="Times New Roman" w:cs="Times New Roman"/>
                <w:b/>
                <w:sz w:val="28"/>
                <w:szCs w:val="28"/>
              </w:rPr>
              <w:t>4</w:t>
            </w:r>
          </w:p>
        </w:tc>
      </w:tr>
      <w:tr w:rsidR="00FD6287" w14:paraId="51CD22C8" w14:textId="77777777" w:rsidTr="00FD6287">
        <w:tc>
          <w:tcPr>
            <w:tcW w:w="1384" w:type="dxa"/>
          </w:tcPr>
          <w:p w14:paraId="4BC0A6DA" w14:textId="77777777" w:rsidR="00FD6287" w:rsidRDefault="00FD6287" w:rsidP="00D3682E">
            <w:pPr>
              <w:spacing w:line="480" w:lineRule="auto"/>
              <w:jc w:val="both"/>
              <w:rPr>
                <w:rFonts w:ascii="Times New Roman" w:hAnsi="Times New Roman" w:cs="Times New Roman"/>
                <w:b/>
                <w:sz w:val="28"/>
                <w:szCs w:val="28"/>
              </w:rPr>
            </w:pPr>
            <w:r>
              <w:rPr>
                <w:rFonts w:ascii="Times New Roman" w:hAnsi="Times New Roman" w:cs="Times New Roman"/>
                <w:b/>
                <w:sz w:val="28"/>
                <w:szCs w:val="28"/>
              </w:rPr>
              <w:t>3</w:t>
            </w:r>
          </w:p>
        </w:tc>
        <w:tc>
          <w:tcPr>
            <w:tcW w:w="7229" w:type="dxa"/>
          </w:tcPr>
          <w:p w14:paraId="38CDD116" w14:textId="77777777" w:rsidR="00FD6287" w:rsidRDefault="00FD6287" w:rsidP="00D3682E">
            <w:pPr>
              <w:spacing w:line="480" w:lineRule="auto"/>
              <w:jc w:val="both"/>
              <w:rPr>
                <w:rFonts w:ascii="Times New Roman" w:hAnsi="Times New Roman" w:cs="Times New Roman"/>
                <w:b/>
                <w:sz w:val="28"/>
                <w:szCs w:val="28"/>
              </w:rPr>
            </w:pPr>
            <w:r w:rsidRPr="00FD6287">
              <w:rPr>
                <w:rFonts w:ascii="Times New Roman" w:hAnsi="Times New Roman" w:cs="Times New Roman"/>
                <w:sz w:val="28"/>
                <w:szCs w:val="28"/>
              </w:rPr>
              <w:t>Формирование кинестетических и кинетических ощущений</w:t>
            </w:r>
          </w:p>
        </w:tc>
        <w:tc>
          <w:tcPr>
            <w:tcW w:w="1807" w:type="dxa"/>
          </w:tcPr>
          <w:p w14:paraId="4ADB154E" w14:textId="77777777" w:rsidR="00FD6287" w:rsidRDefault="00FD6287" w:rsidP="00D3682E">
            <w:pPr>
              <w:spacing w:line="480" w:lineRule="auto"/>
              <w:jc w:val="both"/>
              <w:rPr>
                <w:rFonts w:ascii="Times New Roman" w:hAnsi="Times New Roman" w:cs="Times New Roman"/>
                <w:b/>
                <w:sz w:val="28"/>
                <w:szCs w:val="28"/>
              </w:rPr>
            </w:pPr>
            <w:r>
              <w:rPr>
                <w:rFonts w:ascii="Times New Roman" w:hAnsi="Times New Roman" w:cs="Times New Roman"/>
                <w:b/>
                <w:sz w:val="28"/>
                <w:szCs w:val="28"/>
              </w:rPr>
              <w:t>4</w:t>
            </w:r>
          </w:p>
        </w:tc>
      </w:tr>
      <w:tr w:rsidR="00FD6287" w14:paraId="42F5701C" w14:textId="77777777" w:rsidTr="00FD6287">
        <w:tc>
          <w:tcPr>
            <w:tcW w:w="1384" w:type="dxa"/>
          </w:tcPr>
          <w:p w14:paraId="45BC3D81" w14:textId="77777777" w:rsidR="00FD6287" w:rsidRDefault="00FD6287" w:rsidP="00D3682E">
            <w:pPr>
              <w:spacing w:line="48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7229" w:type="dxa"/>
          </w:tcPr>
          <w:p w14:paraId="61905873" w14:textId="77777777" w:rsidR="00FD6287" w:rsidRDefault="00FD6287" w:rsidP="00D3682E">
            <w:pPr>
              <w:spacing w:line="480" w:lineRule="auto"/>
              <w:jc w:val="both"/>
              <w:rPr>
                <w:rFonts w:ascii="Times New Roman" w:hAnsi="Times New Roman" w:cs="Times New Roman"/>
                <w:b/>
                <w:sz w:val="28"/>
                <w:szCs w:val="28"/>
              </w:rPr>
            </w:pPr>
            <w:r w:rsidRPr="00FD6287">
              <w:rPr>
                <w:rFonts w:ascii="Times New Roman" w:hAnsi="Times New Roman" w:cs="Times New Roman"/>
                <w:sz w:val="28"/>
                <w:szCs w:val="28"/>
              </w:rPr>
              <w:t>Формирование представлений о форме, величине, цвете предметов, конструирование</w:t>
            </w:r>
          </w:p>
        </w:tc>
        <w:tc>
          <w:tcPr>
            <w:tcW w:w="1807" w:type="dxa"/>
          </w:tcPr>
          <w:p w14:paraId="799E24C4" w14:textId="77777777" w:rsidR="00FD6287" w:rsidRDefault="009A4FCC" w:rsidP="00D3682E">
            <w:pPr>
              <w:spacing w:line="480" w:lineRule="auto"/>
              <w:jc w:val="both"/>
              <w:rPr>
                <w:rFonts w:ascii="Times New Roman" w:hAnsi="Times New Roman" w:cs="Times New Roman"/>
                <w:b/>
                <w:sz w:val="28"/>
                <w:szCs w:val="28"/>
              </w:rPr>
            </w:pPr>
            <w:r>
              <w:rPr>
                <w:rFonts w:ascii="Times New Roman" w:hAnsi="Times New Roman" w:cs="Times New Roman"/>
                <w:b/>
                <w:sz w:val="28"/>
                <w:szCs w:val="28"/>
              </w:rPr>
              <w:t>14</w:t>
            </w:r>
          </w:p>
        </w:tc>
      </w:tr>
      <w:tr w:rsidR="00FD6287" w14:paraId="4CCDAA92" w14:textId="77777777" w:rsidTr="00FD6287">
        <w:tc>
          <w:tcPr>
            <w:tcW w:w="1384" w:type="dxa"/>
          </w:tcPr>
          <w:p w14:paraId="5CDAB438" w14:textId="77777777" w:rsidR="00FD6287" w:rsidRDefault="00FD6287" w:rsidP="00D3682E">
            <w:pPr>
              <w:spacing w:line="480" w:lineRule="auto"/>
              <w:jc w:val="both"/>
              <w:rPr>
                <w:rFonts w:ascii="Times New Roman" w:hAnsi="Times New Roman" w:cs="Times New Roman"/>
                <w:b/>
                <w:sz w:val="28"/>
                <w:szCs w:val="28"/>
              </w:rPr>
            </w:pPr>
            <w:r>
              <w:rPr>
                <w:rFonts w:ascii="Times New Roman" w:hAnsi="Times New Roman" w:cs="Times New Roman"/>
                <w:b/>
                <w:sz w:val="28"/>
                <w:szCs w:val="28"/>
              </w:rPr>
              <w:t>5</w:t>
            </w:r>
          </w:p>
        </w:tc>
        <w:tc>
          <w:tcPr>
            <w:tcW w:w="7229" w:type="dxa"/>
          </w:tcPr>
          <w:p w14:paraId="4D409E36" w14:textId="77777777" w:rsidR="00FD6287" w:rsidRDefault="00FD6287" w:rsidP="00D3682E">
            <w:pPr>
              <w:spacing w:line="480" w:lineRule="auto"/>
              <w:jc w:val="both"/>
              <w:rPr>
                <w:rFonts w:ascii="Times New Roman" w:hAnsi="Times New Roman" w:cs="Times New Roman"/>
                <w:b/>
                <w:sz w:val="28"/>
                <w:szCs w:val="28"/>
              </w:rPr>
            </w:pPr>
            <w:r w:rsidRPr="00FD6287">
              <w:rPr>
                <w:rFonts w:ascii="Times New Roman" w:hAnsi="Times New Roman" w:cs="Times New Roman"/>
                <w:sz w:val="28"/>
                <w:szCs w:val="28"/>
              </w:rPr>
              <w:t>Формирование зрительного восприятия и зрительной памяти</w:t>
            </w:r>
          </w:p>
        </w:tc>
        <w:tc>
          <w:tcPr>
            <w:tcW w:w="1807" w:type="dxa"/>
          </w:tcPr>
          <w:p w14:paraId="43025D9A" w14:textId="77777777" w:rsidR="00FD6287" w:rsidRDefault="009A4FCC" w:rsidP="00D3682E">
            <w:pPr>
              <w:spacing w:line="480" w:lineRule="auto"/>
              <w:jc w:val="both"/>
              <w:rPr>
                <w:rFonts w:ascii="Times New Roman" w:hAnsi="Times New Roman" w:cs="Times New Roman"/>
                <w:b/>
                <w:sz w:val="28"/>
                <w:szCs w:val="28"/>
              </w:rPr>
            </w:pPr>
            <w:r>
              <w:rPr>
                <w:rFonts w:ascii="Times New Roman" w:hAnsi="Times New Roman" w:cs="Times New Roman"/>
                <w:b/>
                <w:sz w:val="28"/>
                <w:szCs w:val="28"/>
              </w:rPr>
              <w:t>7</w:t>
            </w:r>
          </w:p>
        </w:tc>
      </w:tr>
      <w:tr w:rsidR="00FD6287" w14:paraId="760846A5" w14:textId="77777777" w:rsidTr="00FD6287">
        <w:tc>
          <w:tcPr>
            <w:tcW w:w="1384" w:type="dxa"/>
          </w:tcPr>
          <w:p w14:paraId="091583C6" w14:textId="77777777" w:rsidR="00FD6287" w:rsidRDefault="00FD6287" w:rsidP="00D3682E">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7229" w:type="dxa"/>
          </w:tcPr>
          <w:p w14:paraId="196D0984" w14:textId="77777777" w:rsidR="00FD6287" w:rsidRDefault="00FD6287" w:rsidP="00D3682E">
            <w:pPr>
              <w:spacing w:line="480" w:lineRule="auto"/>
              <w:jc w:val="both"/>
              <w:rPr>
                <w:rFonts w:ascii="Times New Roman" w:hAnsi="Times New Roman" w:cs="Times New Roman"/>
                <w:b/>
                <w:sz w:val="28"/>
                <w:szCs w:val="28"/>
              </w:rPr>
            </w:pPr>
            <w:r w:rsidRPr="00FD6287">
              <w:rPr>
                <w:rFonts w:ascii="Times New Roman" w:hAnsi="Times New Roman" w:cs="Times New Roman"/>
                <w:sz w:val="28"/>
                <w:szCs w:val="28"/>
              </w:rPr>
              <w:t>Формирование представлений об особых свойствах предметов</w:t>
            </w:r>
          </w:p>
        </w:tc>
        <w:tc>
          <w:tcPr>
            <w:tcW w:w="1807" w:type="dxa"/>
          </w:tcPr>
          <w:p w14:paraId="0712C47B" w14:textId="77777777" w:rsidR="00FD6287" w:rsidRDefault="009A4FCC" w:rsidP="00D3682E">
            <w:pPr>
              <w:spacing w:line="480" w:lineRule="auto"/>
              <w:jc w:val="both"/>
              <w:rPr>
                <w:rFonts w:ascii="Times New Roman" w:hAnsi="Times New Roman" w:cs="Times New Roman"/>
                <w:b/>
                <w:sz w:val="28"/>
                <w:szCs w:val="28"/>
              </w:rPr>
            </w:pPr>
            <w:r>
              <w:rPr>
                <w:rFonts w:ascii="Times New Roman" w:hAnsi="Times New Roman" w:cs="Times New Roman"/>
                <w:b/>
                <w:sz w:val="28"/>
                <w:szCs w:val="28"/>
              </w:rPr>
              <w:t>8</w:t>
            </w:r>
          </w:p>
        </w:tc>
      </w:tr>
      <w:tr w:rsidR="00FD6287" w14:paraId="1BA569AE" w14:textId="77777777" w:rsidTr="00FD6287">
        <w:tc>
          <w:tcPr>
            <w:tcW w:w="1384" w:type="dxa"/>
          </w:tcPr>
          <w:p w14:paraId="368B2F56" w14:textId="77777777" w:rsidR="00FD6287" w:rsidRDefault="00FD6287" w:rsidP="00D3682E">
            <w:pPr>
              <w:spacing w:line="480" w:lineRule="auto"/>
              <w:jc w:val="both"/>
              <w:rPr>
                <w:rFonts w:ascii="Times New Roman" w:hAnsi="Times New Roman" w:cs="Times New Roman"/>
                <w:b/>
                <w:sz w:val="28"/>
                <w:szCs w:val="28"/>
              </w:rPr>
            </w:pPr>
            <w:r>
              <w:rPr>
                <w:rFonts w:ascii="Times New Roman" w:hAnsi="Times New Roman" w:cs="Times New Roman"/>
                <w:b/>
                <w:sz w:val="28"/>
                <w:szCs w:val="28"/>
              </w:rPr>
              <w:t>7</w:t>
            </w:r>
          </w:p>
        </w:tc>
        <w:tc>
          <w:tcPr>
            <w:tcW w:w="7229" w:type="dxa"/>
          </w:tcPr>
          <w:p w14:paraId="14A3D8C7" w14:textId="77777777" w:rsidR="00FD6287" w:rsidRDefault="00FD6287" w:rsidP="00D3682E">
            <w:pPr>
              <w:spacing w:line="480" w:lineRule="auto"/>
              <w:jc w:val="both"/>
              <w:rPr>
                <w:rFonts w:ascii="Times New Roman" w:hAnsi="Times New Roman" w:cs="Times New Roman"/>
                <w:b/>
                <w:sz w:val="28"/>
                <w:szCs w:val="28"/>
              </w:rPr>
            </w:pPr>
            <w:r w:rsidRPr="00FD6287">
              <w:rPr>
                <w:rFonts w:ascii="Times New Roman" w:hAnsi="Times New Roman" w:cs="Times New Roman"/>
                <w:sz w:val="28"/>
                <w:szCs w:val="28"/>
              </w:rPr>
              <w:t>Формирование слухового восприятия и слуховой памяти.</w:t>
            </w:r>
          </w:p>
        </w:tc>
        <w:tc>
          <w:tcPr>
            <w:tcW w:w="1807" w:type="dxa"/>
          </w:tcPr>
          <w:p w14:paraId="6CBFF84C" w14:textId="77777777" w:rsidR="00FD6287" w:rsidRDefault="009A4FCC" w:rsidP="00D3682E">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p>
        </w:tc>
      </w:tr>
      <w:tr w:rsidR="00FD6287" w14:paraId="687FCC6A" w14:textId="77777777" w:rsidTr="00FD6287">
        <w:tc>
          <w:tcPr>
            <w:tcW w:w="1384" w:type="dxa"/>
          </w:tcPr>
          <w:p w14:paraId="33D40B9B" w14:textId="77777777" w:rsidR="00FD6287" w:rsidRDefault="00FD6287" w:rsidP="00D3682E">
            <w:pPr>
              <w:spacing w:line="480" w:lineRule="auto"/>
              <w:jc w:val="both"/>
              <w:rPr>
                <w:rFonts w:ascii="Times New Roman" w:hAnsi="Times New Roman" w:cs="Times New Roman"/>
                <w:b/>
                <w:sz w:val="28"/>
                <w:szCs w:val="28"/>
              </w:rPr>
            </w:pPr>
            <w:r>
              <w:rPr>
                <w:rFonts w:ascii="Times New Roman" w:hAnsi="Times New Roman" w:cs="Times New Roman"/>
                <w:b/>
                <w:sz w:val="28"/>
                <w:szCs w:val="28"/>
              </w:rPr>
              <w:t>8</w:t>
            </w:r>
          </w:p>
        </w:tc>
        <w:tc>
          <w:tcPr>
            <w:tcW w:w="7229" w:type="dxa"/>
          </w:tcPr>
          <w:p w14:paraId="68CE1984" w14:textId="77777777" w:rsidR="00FD6287" w:rsidRPr="00FD6287" w:rsidRDefault="00FD6287" w:rsidP="00D3682E">
            <w:pPr>
              <w:spacing w:line="480" w:lineRule="auto"/>
              <w:jc w:val="both"/>
              <w:rPr>
                <w:rFonts w:ascii="Times New Roman" w:hAnsi="Times New Roman" w:cs="Times New Roman"/>
                <w:sz w:val="28"/>
                <w:szCs w:val="28"/>
              </w:rPr>
            </w:pPr>
            <w:r w:rsidRPr="00FD6287">
              <w:rPr>
                <w:rFonts w:ascii="Times New Roman" w:hAnsi="Times New Roman" w:cs="Times New Roman"/>
                <w:sz w:val="28"/>
                <w:szCs w:val="28"/>
              </w:rPr>
              <w:t>Формирование пространственных представлений.</w:t>
            </w:r>
          </w:p>
        </w:tc>
        <w:tc>
          <w:tcPr>
            <w:tcW w:w="1807" w:type="dxa"/>
          </w:tcPr>
          <w:p w14:paraId="45B5BF7C" w14:textId="77777777" w:rsidR="00FD6287" w:rsidRDefault="009A4FCC" w:rsidP="00D3682E">
            <w:pPr>
              <w:spacing w:line="480" w:lineRule="auto"/>
              <w:jc w:val="both"/>
              <w:rPr>
                <w:rFonts w:ascii="Times New Roman" w:hAnsi="Times New Roman" w:cs="Times New Roman"/>
                <w:b/>
                <w:sz w:val="28"/>
                <w:szCs w:val="28"/>
              </w:rPr>
            </w:pPr>
            <w:r>
              <w:rPr>
                <w:rFonts w:ascii="Times New Roman" w:hAnsi="Times New Roman" w:cs="Times New Roman"/>
                <w:b/>
                <w:sz w:val="28"/>
                <w:szCs w:val="28"/>
              </w:rPr>
              <w:t>6</w:t>
            </w:r>
          </w:p>
        </w:tc>
      </w:tr>
      <w:tr w:rsidR="00FD6287" w14:paraId="70239415" w14:textId="77777777" w:rsidTr="00FD6287">
        <w:tc>
          <w:tcPr>
            <w:tcW w:w="1384" w:type="dxa"/>
          </w:tcPr>
          <w:p w14:paraId="09D1EC95" w14:textId="77777777" w:rsidR="00FD6287" w:rsidRDefault="00FD6287" w:rsidP="00D3682E">
            <w:pPr>
              <w:spacing w:line="480" w:lineRule="auto"/>
              <w:jc w:val="both"/>
              <w:rPr>
                <w:rFonts w:ascii="Times New Roman" w:hAnsi="Times New Roman" w:cs="Times New Roman"/>
                <w:b/>
                <w:sz w:val="28"/>
                <w:szCs w:val="28"/>
              </w:rPr>
            </w:pPr>
            <w:r>
              <w:rPr>
                <w:rFonts w:ascii="Times New Roman" w:hAnsi="Times New Roman" w:cs="Times New Roman"/>
                <w:b/>
                <w:sz w:val="28"/>
                <w:szCs w:val="28"/>
              </w:rPr>
              <w:t>9</w:t>
            </w:r>
          </w:p>
        </w:tc>
        <w:tc>
          <w:tcPr>
            <w:tcW w:w="7229" w:type="dxa"/>
          </w:tcPr>
          <w:p w14:paraId="556DBD16" w14:textId="77777777" w:rsidR="00FD6287" w:rsidRPr="00FD6287" w:rsidRDefault="00FD6287" w:rsidP="00D3682E">
            <w:pPr>
              <w:spacing w:line="480" w:lineRule="auto"/>
              <w:jc w:val="both"/>
              <w:rPr>
                <w:rFonts w:ascii="Times New Roman" w:hAnsi="Times New Roman" w:cs="Times New Roman"/>
                <w:sz w:val="28"/>
                <w:szCs w:val="28"/>
              </w:rPr>
            </w:pPr>
            <w:r w:rsidRPr="00FD6287">
              <w:rPr>
                <w:rFonts w:ascii="Times New Roman" w:hAnsi="Times New Roman" w:cs="Times New Roman"/>
                <w:sz w:val="28"/>
                <w:szCs w:val="28"/>
              </w:rPr>
              <w:t>Формирование временных представлений.</w:t>
            </w:r>
          </w:p>
        </w:tc>
        <w:tc>
          <w:tcPr>
            <w:tcW w:w="1807" w:type="dxa"/>
          </w:tcPr>
          <w:p w14:paraId="6DFBCE3B" w14:textId="77777777" w:rsidR="00FD6287" w:rsidRDefault="009A4FCC" w:rsidP="00D3682E">
            <w:pPr>
              <w:spacing w:line="480" w:lineRule="auto"/>
              <w:jc w:val="both"/>
              <w:rPr>
                <w:rFonts w:ascii="Times New Roman" w:hAnsi="Times New Roman" w:cs="Times New Roman"/>
                <w:b/>
                <w:sz w:val="28"/>
                <w:szCs w:val="28"/>
              </w:rPr>
            </w:pPr>
            <w:r>
              <w:rPr>
                <w:rFonts w:ascii="Times New Roman" w:hAnsi="Times New Roman" w:cs="Times New Roman"/>
                <w:b/>
                <w:sz w:val="28"/>
                <w:szCs w:val="28"/>
              </w:rPr>
              <w:t>3</w:t>
            </w:r>
          </w:p>
        </w:tc>
      </w:tr>
      <w:tr w:rsidR="009A4FCC" w14:paraId="76D1CF3D" w14:textId="77777777" w:rsidTr="00FD6287">
        <w:tc>
          <w:tcPr>
            <w:tcW w:w="1384" w:type="dxa"/>
          </w:tcPr>
          <w:p w14:paraId="1FF4E424" w14:textId="77777777" w:rsidR="009A4FCC" w:rsidRDefault="009A4FCC" w:rsidP="00D3682E">
            <w:pPr>
              <w:spacing w:line="480" w:lineRule="auto"/>
              <w:jc w:val="both"/>
              <w:rPr>
                <w:rFonts w:ascii="Times New Roman" w:hAnsi="Times New Roman" w:cs="Times New Roman"/>
                <w:b/>
                <w:sz w:val="28"/>
                <w:szCs w:val="28"/>
              </w:rPr>
            </w:pPr>
          </w:p>
        </w:tc>
        <w:tc>
          <w:tcPr>
            <w:tcW w:w="7229" w:type="dxa"/>
          </w:tcPr>
          <w:p w14:paraId="10E0EBF5" w14:textId="77777777" w:rsidR="009A4FCC" w:rsidRPr="00FD6287" w:rsidRDefault="009A4FCC" w:rsidP="00D3682E">
            <w:pPr>
              <w:spacing w:line="480" w:lineRule="auto"/>
              <w:jc w:val="both"/>
              <w:rPr>
                <w:rFonts w:ascii="Times New Roman" w:hAnsi="Times New Roman" w:cs="Times New Roman"/>
                <w:sz w:val="28"/>
                <w:szCs w:val="28"/>
              </w:rPr>
            </w:pPr>
            <w:r>
              <w:rPr>
                <w:rFonts w:ascii="Times New Roman" w:hAnsi="Times New Roman" w:cs="Times New Roman"/>
                <w:sz w:val="28"/>
                <w:szCs w:val="28"/>
              </w:rPr>
              <w:t>Итого:</w:t>
            </w:r>
          </w:p>
        </w:tc>
        <w:tc>
          <w:tcPr>
            <w:tcW w:w="1807" w:type="dxa"/>
          </w:tcPr>
          <w:p w14:paraId="1FC8D64B" w14:textId="77777777" w:rsidR="009A4FCC" w:rsidRDefault="009A4FCC" w:rsidP="00D3682E">
            <w:pPr>
              <w:spacing w:line="480" w:lineRule="auto"/>
              <w:jc w:val="both"/>
              <w:rPr>
                <w:rFonts w:ascii="Times New Roman" w:hAnsi="Times New Roman" w:cs="Times New Roman"/>
                <w:b/>
                <w:sz w:val="28"/>
                <w:szCs w:val="28"/>
              </w:rPr>
            </w:pPr>
            <w:r>
              <w:rPr>
                <w:rFonts w:ascii="Times New Roman" w:hAnsi="Times New Roman" w:cs="Times New Roman"/>
                <w:b/>
                <w:sz w:val="28"/>
                <w:szCs w:val="28"/>
              </w:rPr>
              <w:t>66</w:t>
            </w:r>
          </w:p>
        </w:tc>
      </w:tr>
    </w:tbl>
    <w:p w14:paraId="6A0848C0" w14:textId="77777777" w:rsidR="00FD6287" w:rsidRPr="00FD6287" w:rsidRDefault="00FD6287" w:rsidP="00D3682E">
      <w:pPr>
        <w:spacing w:line="480" w:lineRule="auto"/>
        <w:ind w:firstLine="708"/>
        <w:jc w:val="both"/>
        <w:rPr>
          <w:rFonts w:ascii="Times New Roman" w:hAnsi="Times New Roman" w:cs="Times New Roman"/>
          <w:b/>
          <w:sz w:val="28"/>
          <w:szCs w:val="28"/>
        </w:rPr>
      </w:pPr>
    </w:p>
    <w:p w14:paraId="5ADBD5AD" w14:textId="77777777" w:rsidR="00FD6287" w:rsidRDefault="00FD6287" w:rsidP="00D3682E">
      <w:pPr>
        <w:ind w:firstLine="708"/>
        <w:jc w:val="both"/>
        <w:rPr>
          <w:rFonts w:ascii="Times New Roman" w:hAnsi="Times New Roman" w:cs="Times New Roman"/>
          <w:sz w:val="28"/>
          <w:szCs w:val="28"/>
        </w:rPr>
      </w:pPr>
    </w:p>
    <w:p w14:paraId="3EA12537" w14:textId="77777777" w:rsidR="00C101BC" w:rsidRDefault="00C101BC" w:rsidP="00D3682E">
      <w:pPr>
        <w:ind w:firstLine="708"/>
        <w:jc w:val="both"/>
        <w:rPr>
          <w:rFonts w:ascii="Times New Roman" w:hAnsi="Times New Roman" w:cs="Times New Roman"/>
          <w:sz w:val="28"/>
          <w:szCs w:val="28"/>
        </w:rPr>
      </w:pPr>
    </w:p>
    <w:p w14:paraId="471D80E1" w14:textId="77777777" w:rsidR="00C101BC" w:rsidRDefault="00C101BC" w:rsidP="00D3682E">
      <w:pPr>
        <w:ind w:firstLine="708"/>
        <w:jc w:val="both"/>
        <w:rPr>
          <w:rFonts w:ascii="Times New Roman" w:hAnsi="Times New Roman" w:cs="Times New Roman"/>
          <w:sz w:val="28"/>
          <w:szCs w:val="28"/>
        </w:rPr>
      </w:pPr>
    </w:p>
    <w:p w14:paraId="51E5FFAB" w14:textId="77777777" w:rsidR="00C101BC" w:rsidRDefault="00C101BC" w:rsidP="00D3682E">
      <w:pPr>
        <w:ind w:firstLine="708"/>
        <w:jc w:val="both"/>
        <w:rPr>
          <w:rFonts w:ascii="Times New Roman" w:hAnsi="Times New Roman" w:cs="Times New Roman"/>
          <w:sz w:val="28"/>
          <w:szCs w:val="28"/>
        </w:rPr>
      </w:pPr>
    </w:p>
    <w:p w14:paraId="7F8E2B58" w14:textId="77777777" w:rsidR="00FD6287" w:rsidRDefault="00FD6287" w:rsidP="00D3682E">
      <w:pPr>
        <w:ind w:firstLine="708"/>
        <w:jc w:val="both"/>
        <w:rPr>
          <w:rFonts w:ascii="Times New Roman" w:hAnsi="Times New Roman" w:cs="Times New Roman"/>
          <w:sz w:val="28"/>
          <w:szCs w:val="28"/>
        </w:rPr>
      </w:pPr>
    </w:p>
    <w:p w14:paraId="0C21C236" w14:textId="77777777" w:rsidR="00C101BC" w:rsidRPr="00C101BC" w:rsidRDefault="00C101BC" w:rsidP="00D3682E">
      <w:pPr>
        <w:ind w:firstLine="708"/>
        <w:jc w:val="both"/>
        <w:rPr>
          <w:rFonts w:ascii="Times New Roman" w:hAnsi="Times New Roman" w:cs="Times New Roman"/>
          <w:b/>
          <w:sz w:val="32"/>
          <w:szCs w:val="32"/>
        </w:rPr>
      </w:pPr>
      <w:r w:rsidRPr="00C101BC">
        <w:rPr>
          <w:rFonts w:ascii="Times New Roman" w:hAnsi="Times New Roman" w:cs="Times New Roman"/>
          <w:b/>
          <w:sz w:val="32"/>
          <w:szCs w:val="32"/>
        </w:rPr>
        <w:lastRenderedPageBreak/>
        <w:t>Тематическое планирование</w:t>
      </w:r>
    </w:p>
    <w:tbl>
      <w:tblPr>
        <w:tblStyle w:val="a4"/>
        <w:tblW w:w="10173" w:type="dxa"/>
        <w:tblLook w:val="04A0" w:firstRow="1" w:lastRow="0" w:firstColumn="1" w:lastColumn="0" w:noHBand="0" w:noVBand="1"/>
      </w:tblPr>
      <w:tblGrid>
        <w:gridCol w:w="1286"/>
        <w:gridCol w:w="1603"/>
        <w:gridCol w:w="7284"/>
      </w:tblGrid>
      <w:tr w:rsidR="00C77332" w:rsidRPr="00C101BC" w14:paraId="49B03B30" w14:textId="77777777" w:rsidTr="00081258">
        <w:tc>
          <w:tcPr>
            <w:tcW w:w="1286" w:type="dxa"/>
          </w:tcPr>
          <w:p w14:paraId="0624532F" w14:textId="77777777" w:rsidR="00C77332" w:rsidRPr="00C101BC" w:rsidRDefault="00C77332" w:rsidP="00D3682E">
            <w:pPr>
              <w:tabs>
                <w:tab w:val="left" w:pos="567"/>
              </w:tabs>
              <w:spacing w:line="360" w:lineRule="auto"/>
              <w:ind w:right="-1"/>
              <w:jc w:val="both"/>
              <w:rPr>
                <w:rFonts w:ascii="Times New Roman" w:eastAsia="Calibri" w:hAnsi="Times New Roman" w:cs="Times New Roman"/>
                <w:kern w:val="1"/>
                <w:sz w:val="28"/>
                <w:szCs w:val="28"/>
                <w:lang w:eastAsia="ar-SA"/>
              </w:rPr>
            </w:pPr>
            <w:r w:rsidRPr="00C101BC">
              <w:rPr>
                <w:rFonts w:ascii="Times New Roman" w:eastAsia="Calibri" w:hAnsi="Times New Roman" w:cs="Times New Roman"/>
                <w:kern w:val="1"/>
                <w:sz w:val="28"/>
                <w:szCs w:val="28"/>
                <w:lang w:eastAsia="ar-SA"/>
              </w:rPr>
              <w:t>Номер урока</w:t>
            </w:r>
          </w:p>
        </w:tc>
        <w:tc>
          <w:tcPr>
            <w:tcW w:w="1603" w:type="dxa"/>
          </w:tcPr>
          <w:p w14:paraId="3A97E314" w14:textId="77777777" w:rsidR="00C77332" w:rsidRPr="00C101BC" w:rsidRDefault="00C77332" w:rsidP="00D3682E">
            <w:pPr>
              <w:tabs>
                <w:tab w:val="left" w:pos="567"/>
              </w:tabs>
              <w:spacing w:line="360" w:lineRule="auto"/>
              <w:ind w:right="-1"/>
              <w:jc w:val="both"/>
              <w:rPr>
                <w:rFonts w:ascii="Times New Roman" w:eastAsia="Calibri" w:hAnsi="Times New Roman" w:cs="Times New Roman"/>
                <w:kern w:val="1"/>
                <w:sz w:val="28"/>
                <w:szCs w:val="28"/>
                <w:lang w:eastAsia="ar-SA"/>
              </w:rPr>
            </w:pPr>
            <w:r w:rsidRPr="00C101BC">
              <w:rPr>
                <w:rFonts w:ascii="Times New Roman" w:eastAsia="Calibri" w:hAnsi="Times New Roman" w:cs="Times New Roman"/>
                <w:kern w:val="1"/>
                <w:sz w:val="28"/>
                <w:szCs w:val="28"/>
                <w:lang w:eastAsia="ar-SA"/>
              </w:rPr>
              <w:t>Количество часов</w:t>
            </w:r>
          </w:p>
        </w:tc>
        <w:tc>
          <w:tcPr>
            <w:tcW w:w="7284" w:type="dxa"/>
          </w:tcPr>
          <w:p w14:paraId="6FEF4829" w14:textId="77777777" w:rsidR="00C77332" w:rsidRPr="00C101BC" w:rsidRDefault="00C77332" w:rsidP="00D3682E">
            <w:pPr>
              <w:tabs>
                <w:tab w:val="left" w:pos="567"/>
              </w:tabs>
              <w:spacing w:line="360" w:lineRule="auto"/>
              <w:ind w:right="-1"/>
              <w:jc w:val="both"/>
              <w:rPr>
                <w:rFonts w:ascii="Times New Roman" w:eastAsia="Calibri" w:hAnsi="Times New Roman" w:cs="Times New Roman"/>
                <w:kern w:val="1"/>
                <w:sz w:val="28"/>
                <w:szCs w:val="28"/>
                <w:lang w:eastAsia="ar-SA"/>
              </w:rPr>
            </w:pPr>
            <w:r w:rsidRPr="00C101BC">
              <w:rPr>
                <w:rFonts w:ascii="Times New Roman" w:eastAsia="Calibri" w:hAnsi="Times New Roman" w:cs="Times New Roman"/>
                <w:kern w:val="1"/>
                <w:sz w:val="28"/>
                <w:szCs w:val="28"/>
                <w:lang w:eastAsia="ar-SA"/>
              </w:rPr>
              <w:t>Основное содержание уроков и виды работ по теме</w:t>
            </w:r>
          </w:p>
        </w:tc>
      </w:tr>
      <w:tr w:rsidR="00C77332" w:rsidRPr="00C101BC" w14:paraId="0FBF3DEC" w14:textId="77777777" w:rsidTr="00081258">
        <w:tc>
          <w:tcPr>
            <w:tcW w:w="1286" w:type="dxa"/>
          </w:tcPr>
          <w:p w14:paraId="08DB88AB" w14:textId="77777777" w:rsidR="00C77332" w:rsidRPr="00C101BC" w:rsidRDefault="00C77332" w:rsidP="00D3682E">
            <w:pPr>
              <w:tabs>
                <w:tab w:val="left" w:pos="567"/>
              </w:tabs>
              <w:spacing w:line="360" w:lineRule="auto"/>
              <w:ind w:right="-1"/>
              <w:jc w:val="both"/>
              <w:rPr>
                <w:rFonts w:ascii="Times New Roman" w:eastAsia="Calibri" w:hAnsi="Times New Roman" w:cs="Times New Roman"/>
                <w:kern w:val="1"/>
                <w:sz w:val="28"/>
                <w:szCs w:val="28"/>
                <w:lang w:eastAsia="ar-SA"/>
              </w:rPr>
            </w:pPr>
            <w:r w:rsidRPr="00C101BC">
              <w:rPr>
                <w:rFonts w:ascii="Times New Roman" w:eastAsia="Calibri" w:hAnsi="Times New Roman" w:cs="Times New Roman"/>
                <w:kern w:val="1"/>
                <w:sz w:val="28"/>
                <w:szCs w:val="28"/>
                <w:lang w:eastAsia="ar-SA"/>
              </w:rPr>
              <w:t>1</w:t>
            </w:r>
          </w:p>
        </w:tc>
        <w:tc>
          <w:tcPr>
            <w:tcW w:w="1603" w:type="dxa"/>
          </w:tcPr>
          <w:p w14:paraId="6916AEA2" w14:textId="77777777" w:rsidR="00C77332" w:rsidRPr="00C101BC" w:rsidRDefault="00C77332" w:rsidP="00D3682E">
            <w:pPr>
              <w:tabs>
                <w:tab w:val="left" w:pos="567"/>
              </w:tabs>
              <w:spacing w:line="360" w:lineRule="auto"/>
              <w:ind w:right="-1"/>
              <w:jc w:val="both"/>
              <w:rPr>
                <w:rFonts w:ascii="Times New Roman" w:eastAsia="Calibri" w:hAnsi="Times New Roman" w:cs="Times New Roman"/>
                <w:kern w:val="1"/>
                <w:sz w:val="28"/>
                <w:szCs w:val="28"/>
                <w:lang w:eastAsia="ar-SA"/>
              </w:rPr>
            </w:pPr>
            <w:r w:rsidRPr="00C101BC">
              <w:rPr>
                <w:rFonts w:ascii="Times New Roman" w:eastAsia="Calibri" w:hAnsi="Times New Roman" w:cs="Times New Roman"/>
                <w:kern w:val="1"/>
                <w:sz w:val="28"/>
                <w:szCs w:val="28"/>
                <w:lang w:eastAsia="ar-SA"/>
              </w:rPr>
              <w:t>1</w:t>
            </w:r>
          </w:p>
        </w:tc>
        <w:tc>
          <w:tcPr>
            <w:tcW w:w="7284" w:type="dxa"/>
          </w:tcPr>
          <w:p w14:paraId="263664A1" w14:textId="77777777" w:rsidR="00C77332" w:rsidRPr="00C101BC" w:rsidRDefault="00C77332" w:rsidP="00D3682E">
            <w:pPr>
              <w:tabs>
                <w:tab w:val="left" w:pos="567"/>
              </w:tabs>
              <w:spacing w:line="360" w:lineRule="auto"/>
              <w:ind w:right="-1"/>
              <w:jc w:val="both"/>
              <w:rPr>
                <w:rFonts w:ascii="Times New Roman" w:eastAsia="Calibri" w:hAnsi="Times New Roman" w:cs="Times New Roman"/>
                <w:kern w:val="1"/>
                <w:sz w:val="28"/>
                <w:szCs w:val="28"/>
                <w:lang w:eastAsia="ar-SA"/>
              </w:rPr>
            </w:pPr>
            <w:r w:rsidRPr="00C101BC">
              <w:rPr>
                <w:rFonts w:ascii="Times New Roman" w:hAnsi="Times New Roman" w:cs="Times New Roman"/>
                <w:sz w:val="28"/>
                <w:szCs w:val="28"/>
              </w:rPr>
              <w:t>Штриховка контурно изображѐнных предметов в разных направлениях.</w:t>
            </w:r>
          </w:p>
        </w:tc>
      </w:tr>
      <w:tr w:rsidR="00C77332" w:rsidRPr="00C101BC" w14:paraId="1CEECF78" w14:textId="77777777" w:rsidTr="00081258">
        <w:tc>
          <w:tcPr>
            <w:tcW w:w="1286" w:type="dxa"/>
          </w:tcPr>
          <w:p w14:paraId="36B73A83" w14:textId="77777777" w:rsidR="00C77332" w:rsidRPr="00C101BC" w:rsidRDefault="00294482" w:rsidP="00D3682E">
            <w:pPr>
              <w:tabs>
                <w:tab w:val="left" w:pos="567"/>
              </w:tabs>
              <w:spacing w:line="360" w:lineRule="auto"/>
              <w:ind w:right="-1"/>
              <w:jc w:val="both"/>
              <w:rPr>
                <w:rFonts w:ascii="Times New Roman" w:eastAsia="Calibri" w:hAnsi="Times New Roman" w:cs="Times New Roman"/>
                <w:kern w:val="1"/>
                <w:sz w:val="28"/>
                <w:szCs w:val="28"/>
                <w:lang w:eastAsia="ar-SA"/>
              </w:rPr>
            </w:pPr>
            <w:r w:rsidRPr="00C101BC">
              <w:rPr>
                <w:rFonts w:ascii="Times New Roman" w:eastAsia="Calibri" w:hAnsi="Times New Roman" w:cs="Times New Roman"/>
                <w:kern w:val="1"/>
                <w:sz w:val="28"/>
                <w:szCs w:val="28"/>
                <w:lang w:eastAsia="ar-SA"/>
              </w:rPr>
              <w:t>2</w:t>
            </w:r>
          </w:p>
        </w:tc>
        <w:tc>
          <w:tcPr>
            <w:tcW w:w="1603" w:type="dxa"/>
          </w:tcPr>
          <w:p w14:paraId="2E4C7AC6" w14:textId="77777777" w:rsidR="00C77332" w:rsidRPr="00C101BC" w:rsidRDefault="00C101BC" w:rsidP="00D3682E">
            <w:pPr>
              <w:tabs>
                <w:tab w:val="left" w:pos="567"/>
              </w:tabs>
              <w:spacing w:line="360" w:lineRule="auto"/>
              <w:ind w:right="-1"/>
              <w:jc w:val="both"/>
              <w:rPr>
                <w:rFonts w:ascii="Times New Roman" w:eastAsia="Calibri" w:hAnsi="Times New Roman" w:cs="Times New Roman"/>
                <w:kern w:val="1"/>
                <w:sz w:val="28"/>
                <w:szCs w:val="28"/>
                <w:lang w:eastAsia="ar-SA"/>
              </w:rPr>
            </w:pPr>
            <w:r w:rsidRPr="00C101BC">
              <w:rPr>
                <w:rFonts w:ascii="Times New Roman" w:eastAsia="Calibri" w:hAnsi="Times New Roman" w:cs="Times New Roman"/>
                <w:kern w:val="1"/>
                <w:sz w:val="28"/>
                <w:szCs w:val="28"/>
                <w:lang w:eastAsia="ar-SA"/>
              </w:rPr>
              <w:t>1</w:t>
            </w:r>
          </w:p>
        </w:tc>
        <w:tc>
          <w:tcPr>
            <w:tcW w:w="7284" w:type="dxa"/>
          </w:tcPr>
          <w:p w14:paraId="470EC6D6" w14:textId="77777777" w:rsidR="00C77332" w:rsidRPr="00C101BC" w:rsidRDefault="007579E7" w:rsidP="00D3682E">
            <w:pPr>
              <w:tabs>
                <w:tab w:val="left" w:pos="567"/>
              </w:tabs>
              <w:spacing w:line="360" w:lineRule="auto"/>
              <w:ind w:right="-1"/>
              <w:jc w:val="both"/>
              <w:rPr>
                <w:rFonts w:ascii="Times New Roman" w:eastAsia="Calibri" w:hAnsi="Times New Roman" w:cs="Times New Roman"/>
                <w:kern w:val="1"/>
                <w:sz w:val="28"/>
                <w:szCs w:val="28"/>
                <w:lang w:eastAsia="ar-SA"/>
              </w:rPr>
            </w:pPr>
            <w:r w:rsidRPr="00C101BC">
              <w:rPr>
                <w:rFonts w:ascii="Times New Roman" w:hAnsi="Times New Roman" w:cs="Times New Roman"/>
                <w:sz w:val="28"/>
                <w:szCs w:val="28"/>
              </w:rPr>
              <w:t>Дифференцировка предметов на ощупь по разным качествам и свойствам (пушистый, колючий, деревянный, горячий).</w:t>
            </w:r>
          </w:p>
        </w:tc>
      </w:tr>
      <w:tr w:rsidR="00C77332" w:rsidRPr="00C101BC" w14:paraId="4F2D519A" w14:textId="77777777" w:rsidTr="00081258">
        <w:tc>
          <w:tcPr>
            <w:tcW w:w="1286" w:type="dxa"/>
          </w:tcPr>
          <w:p w14:paraId="1099EC43" w14:textId="77777777" w:rsidR="00C77332" w:rsidRPr="00C101BC" w:rsidRDefault="00294482" w:rsidP="00D3682E">
            <w:pPr>
              <w:tabs>
                <w:tab w:val="left" w:pos="567"/>
              </w:tabs>
              <w:spacing w:line="360" w:lineRule="auto"/>
              <w:ind w:right="-1"/>
              <w:jc w:val="both"/>
              <w:rPr>
                <w:rFonts w:ascii="Times New Roman" w:eastAsia="Calibri" w:hAnsi="Times New Roman" w:cs="Times New Roman"/>
                <w:kern w:val="1"/>
                <w:sz w:val="28"/>
                <w:szCs w:val="28"/>
                <w:lang w:eastAsia="ar-SA"/>
              </w:rPr>
            </w:pPr>
            <w:r w:rsidRPr="00C101BC">
              <w:rPr>
                <w:rFonts w:ascii="Times New Roman" w:eastAsia="Calibri" w:hAnsi="Times New Roman" w:cs="Times New Roman"/>
                <w:kern w:val="1"/>
                <w:sz w:val="28"/>
                <w:szCs w:val="28"/>
                <w:lang w:eastAsia="ar-SA"/>
              </w:rPr>
              <w:t>3</w:t>
            </w:r>
          </w:p>
        </w:tc>
        <w:tc>
          <w:tcPr>
            <w:tcW w:w="1603" w:type="dxa"/>
          </w:tcPr>
          <w:p w14:paraId="7C098C9F" w14:textId="77777777" w:rsidR="00C77332" w:rsidRPr="00C101BC" w:rsidRDefault="00C101BC" w:rsidP="00D3682E">
            <w:pPr>
              <w:tabs>
                <w:tab w:val="left" w:pos="567"/>
              </w:tabs>
              <w:spacing w:line="360" w:lineRule="auto"/>
              <w:ind w:right="-1"/>
              <w:jc w:val="both"/>
              <w:rPr>
                <w:rFonts w:ascii="Times New Roman" w:eastAsia="Calibri" w:hAnsi="Times New Roman" w:cs="Times New Roman"/>
                <w:kern w:val="1"/>
                <w:sz w:val="28"/>
                <w:szCs w:val="28"/>
                <w:lang w:eastAsia="ar-SA"/>
              </w:rPr>
            </w:pPr>
            <w:r w:rsidRPr="00C101BC">
              <w:rPr>
                <w:rFonts w:ascii="Times New Roman" w:eastAsia="Calibri" w:hAnsi="Times New Roman" w:cs="Times New Roman"/>
                <w:kern w:val="1"/>
                <w:sz w:val="28"/>
                <w:szCs w:val="28"/>
                <w:lang w:eastAsia="ar-SA"/>
              </w:rPr>
              <w:t>1</w:t>
            </w:r>
          </w:p>
        </w:tc>
        <w:tc>
          <w:tcPr>
            <w:tcW w:w="7284" w:type="dxa"/>
          </w:tcPr>
          <w:p w14:paraId="15649824" w14:textId="77777777" w:rsidR="00C77332" w:rsidRPr="00C101BC" w:rsidRDefault="007579E7" w:rsidP="00D3682E">
            <w:pPr>
              <w:tabs>
                <w:tab w:val="left" w:pos="567"/>
              </w:tabs>
              <w:spacing w:line="360" w:lineRule="auto"/>
              <w:ind w:right="-1"/>
              <w:jc w:val="both"/>
              <w:rPr>
                <w:rFonts w:ascii="Times New Roman" w:eastAsia="Calibri" w:hAnsi="Times New Roman" w:cs="Times New Roman"/>
                <w:kern w:val="1"/>
                <w:sz w:val="28"/>
                <w:szCs w:val="28"/>
                <w:lang w:eastAsia="ar-SA"/>
              </w:rPr>
            </w:pPr>
            <w:r w:rsidRPr="00C101BC">
              <w:rPr>
                <w:rFonts w:ascii="Times New Roman" w:hAnsi="Times New Roman" w:cs="Times New Roman"/>
                <w:sz w:val="28"/>
                <w:szCs w:val="28"/>
              </w:rPr>
              <w:t>Упражнения на расслабление и снятие мышечных зажимов. Дидактическая игра «Динозаврики».</w:t>
            </w:r>
          </w:p>
        </w:tc>
      </w:tr>
      <w:tr w:rsidR="00C77332" w:rsidRPr="00C101BC" w14:paraId="0547FBCC" w14:textId="77777777" w:rsidTr="00081258">
        <w:tc>
          <w:tcPr>
            <w:tcW w:w="1286" w:type="dxa"/>
          </w:tcPr>
          <w:p w14:paraId="18A06773" w14:textId="77777777" w:rsidR="00C77332" w:rsidRPr="00C101BC" w:rsidRDefault="00294482" w:rsidP="00D3682E">
            <w:pPr>
              <w:tabs>
                <w:tab w:val="left" w:pos="567"/>
              </w:tabs>
              <w:spacing w:line="360" w:lineRule="auto"/>
              <w:ind w:right="-1"/>
              <w:jc w:val="both"/>
              <w:rPr>
                <w:rFonts w:ascii="Times New Roman" w:eastAsia="Calibri" w:hAnsi="Times New Roman" w:cs="Times New Roman"/>
                <w:kern w:val="1"/>
                <w:sz w:val="28"/>
                <w:szCs w:val="28"/>
                <w:lang w:eastAsia="ar-SA"/>
              </w:rPr>
            </w:pPr>
            <w:r w:rsidRPr="00C101BC">
              <w:rPr>
                <w:rFonts w:ascii="Times New Roman" w:eastAsia="Calibri" w:hAnsi="Times New Roman" w:cs="Times New Roman"/>
                <w:kern w:val="1"/>
                <w:sz w:val="28"/>
                <w:szCs w:val="28"/>
                <w:lang w:eastAsia="ar-SA"/>
              </w:rPr>
              <w:t>4</w:t>
            </w:r>
          </w:p>
        </w:tc>
        <w:tc>
          <w:tcPr>
            <w:tcW w:w="1603" w:type="dxa"/>
          </w:tcPr>
          <w:p w14:paraId="5CAD6CD5" w14:textId="77777777" w:rsidR="00C77332" w:rsidRPr="00C101BC" w:rsidRDefault="00C101BC" w:rsidP="00D3682E">
            <w:pPr>
              <w:tabs>
                <w:tab w:val="left" w:pos="567"/>
              </w:tabs>
              <w:spacing w:line="360" w:lineRule="auto"/>
              <w:ind w:right="-1"/>
              <w:jc w:val="both"/>
              <w:rPr>
                <w:rFonts w:ascii="Times New Roman" w:eastAsia="Calibri" w:hAnsi="Times New Roman" w:cs="Times New Roman"/>
                <w:kern w:val="1"/>
                <w:sz w:val="28"/>
                <w:szCs w:val="28"/>
                <w:lang w:eastAsia="ar-SA"/>
              </w:rPr>
            </w:pPr>
            <w:r w:rsidRPr="00C101BC">
              <w:rPr>
                <w:rFonts w:ascii="Times New Roman" w:eastAsia="Calibri" w:hAnsi="Times New Roman" w:cs="Times New Roman"/>
                <w:kern w:val="1"/>
                <w:sz w:val="28"/>
                <w:szCs w:val="28"/>
                <w:lang w:eastAsia="ar-SA"/>
              </w:rPr>
              <w:t>1</w:t>
            </w:r>
          </w:p>
        </w:tc>
        <w:tc>
          <w:tcPr>
            <w:tcW w:w="7284" w:type="dxa"/>
          </w:tcPr>
          <w:p w14:paraId="04352137" w14:textId="77777777" w:rsidR="00C77332" w:rsidRPr="00C101BC" w:rsidRDefault="007579E7" w:rsidP="00D3682E">
            <w:pPr>
              <w:tabs>
                <w:tab w:val="left" w:pos="567"/>
              </w:tabs>
              <w:spacing w:line="360" w:lineRule="auto"/>
              <w:ind w:right="-1"/>
              <w:jc w:val="both"/>
              <w:rPr>
                <w:rFonts w:ascii="Times New Roman" w:eastAsia="Calibri" w:hAnsi="Times New Roman" w:cs="Times New Roman"/>
                <w:kern w:val="1"/>
                <w:sz w:val="28"/>
                <w:szCs w:val="28"/>
                <w:lang w:eastAsia="ar-SA"/>
              </w:rPr>
            </w:pPr>
            <w:r w:rsidRPr="00C101BC">
              <w:rPr>
                <w:rFonts w:ascii="Times New Roman" w:hAnsi="Times New Roman" w:cs="Times New Roman"/>
                <w:sz w:val="28"/>
                <w:szCs w:val="28"/>
              </w:rPr>
              <w:t>Выбор по образцу и группировка предметов по величине. Дидактическая игра «Найди свой домик».</w:t>
            </w:r>
          </w:p>
        </w:tc>
      </w:tr>
      <w:tr w:rsidR="00C77332" w:rsidRPr="00C101BC" w14:paraId="7DF4CF0C" w14:textId="77777777" w:rsidTr="00081258">
        <w:tc>
          <w:tcPr>
            <w:tcW w:w="1286" w:type="dxa"/>
          </w:tcPr>
          <w:p w14:paraId="35937928"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5</w:t>
            </w:r>
          </w:p>
        </w:tc>
        <w:tc>
          <w:tcPr>
            <w:tcW w:w="1603" w:type="dxa"/>
          </w:tcPr>
          <w:p w14:paraId="759BC846"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745F0FFA" w14:textId="77777777" w:rsidR="00C77332" w:rsidRPr="00C101BC" w:rsidRDefault="002F17B2" w:rsidP="00D3682E">
            <w:pPr>
              <w:jc w:val="both"/>
              <w:rPr>
                <w:rFonts w:ascii="Times New Roman" w:hAnsi="Times New Roman" w:cs="Times New Roman"/>
                <w:sz w:val="28"/>
                <w:szCs w:val="28"/>
              </w:rPr>
            </w:pPr>
            <w:r w:rsidRPr="00C101BC">
              <w:rPr>
                <w:rFonts w:ascii="Times New Roman" w:hAnsi="Times New Roman" w:cs="Times New Roman"/>
                <w:sz w:val="28"/>
                <w:szCs w:val="28"/>
              </w:rPr>
              <w:t>Восстановление недорисованного элемента на рисунке. Дидактическая игра «Помоги художнику».</w:t>
            </w:r>
          </w:p>
        </w:tc>
      </w:tr>
      <w:tr w:rsidR="00C77332" w:rsidRPr="00C101BC" w14:paraId="7293A4D9" w14:textId="77777777" w:rsidTr="00081258">
        <w:tc>
          <w:tcPr>
            <w:tcW w:w="1286" w:type="dxa"/>
          </w:tcPr>
          <w:p w14:paraId="33B7E87C"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6</w:t>
            </w:r>
          </w:p>
        </w:tc>
        <w:tc>
          <w:tcPr>
            <w:tcW w:w="1603" w:type="dxa"/>
          </w:tcPr>
          <w:p w14:paraId="315EB0E5" w14:textId="77777777" w:rsidR="00C77332" w:rsidRPr="00C101BC" w:rsidRDefault="00C77332"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18B4FE7C" w14:textId="77777777" w:rsidR="00C77332" w:rsidRPr="00C101BC" w:rsidRDefault="00C77332" w:rsidP="00D3682E">
            <w:pPr>
              <w:jc w:val="both"/>
              <w:rPr>
                <w:rFonts w:ascii="Times New Roman" w:hAnsi="Times New Roman" w:cs="Times New Roman"/>
                <w:sz w:val="28"/>
                <w:szCs w:val="28"/>
              </w:rPr>
            </w:pPr>
            <w:r w:rsidRPr="00C101BC">
              <w:rPr>
                <w:rFonts w:ascii="Times New Roman" w:hAnsi="Times New Roman" w:cs="Times New Roman"/>
                <w:sz w:val="28"/>
                <w:szCs w:val="28"/>
              </w:rPr>
              <w:t xml:space="preserve">Развитие согласованности движений на разные группы мышц (по инструкции педагога): броски в цель, </w:t>
            </w:r>
            <w:proofErr w:type="spellStart"/>
            <w:r w:rsidRPr="00C101BC">
              <w:rPr>
                <w:rFonts w:ascii="Times New Roman" w:hAnsi="Times New Roman" w:cs="Times New Roman"/>
                <w:sz w:val="28"/>
                <w:szCs w:val="28"/>
              </w:rPr>
              <w:t>кольцеброс</w:t>
            </w:r>
            <w:proofErr w:type="spellEnd"/>
            <w:r w:rsidRPr="00C101BC">
              <w:rPr>
                <w:rFonts w:ascii="Times New Roman" w:hAnsi="Times New Roman" w:cs="Times New Roman"/>
                <w:sz w:val="28"/>
                <w:szCs w:val="28"/>
              </w:rPr>
              <w:t>, игры с мячом, обручем.</w:t>
            </w:r>
          </w:p>
        </w:tc>
      </w:tr>
      <w:tr w:rsidR="00C77332" w:rsidRPr="00C101BC" w14:paraId="641E480E" w14:textId="77777777" w:rsidTr="00081258">
        <w:tc>
          <w:tcPr>
            <w:tcW w:w="1286" w:type="dxa"/>
          </w:tcPr>
          <w:p w14:paraId="252815D0"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7</w:t>
            </w:r>
          </w:p>
        </w:tc>
        <w:tc>
          <w:tcPr>
            <w:tcW w:w="1603" w:type="dxa"/>
          </w:tcPr>
          <w:p w14:paraId="0DD9A581"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71AF10A4" w14:textId="77777777" w:rsidR="00C77332" w:rsidRPr="00C101BC" w:rsidRDefault="007579E7" w:rsidP="00D3682E">
            <w:pPr>
              <w:jc w:val="both"/>
              <w:rPr>
                <w:rFonts w:ascii="Times New Roman" w:hAnsi="Times New Roman" w:cs="Times New Roman"/>
                <w:sz w:val="28"/>
                <w:szCs w:val="28"/>
              </w:rPr>
            </w:pPr>
            <w:r w:rsidRPr="00C101BC">
              <w:rPr>
                <w:rFonts w:ascii="Times New Roman" w:hAnsi="Times New Roman" w:cs="Times New Roman"/>
                <w:sz w:val="28"/>
                <w:szCs w:val="28"/>
              </w:rPr>
              <w:t>Выбор по образцу и группировка предметов по форме. Дидактическая игра «Спрячь игрушку (картинку)». Задание на мелкую моторику (работа с бумагой: сгибание, обрывание).</w:t>
            </w:r>
          </w:p>
        </w:tc>
      </w:tr>
      <w:tr w:rsidR="00C77332" w:rsidRPr="00C101BC" w14:paraId="231E46A8" w14:textId="77777777" w:rsidTr="00081258">
        <w:tc>
          <w:tcPr>
            <w:tcW w:w="1286" w:type="dxa"/>
          </w:tcPr>
          <w:p w14:paraId="78BF3140"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8</w:t>
            </w:r>
          </w:p>
        </w:tc>
        <w:tc>
          <w:tcPr>
            <w:tcW w:w="1603" w:type="dxa"/>
          </w:tcPr>
          <w:p w14:paraId="59D1613B"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508BED5F" w14:textId="77777777" w:rsidR="00C77332" w:rsidRPr="00C101BC" w:rsidRDefault="002F17B2" w:rsidP="00D3682E">
            <w:pPr>
              <w:jc w:val="both"/>
              <w:rPr>
                <w:rFonts w:ascii="Times New Roman" w:hAnsi="Times New Roman" w:cs="Times New Roman"/>
                <w:sz w:val="28"/>
                <w:szCs w:val="28"/>
              </w:rPr>
            </w:pPr>
            <w:r w:rsidRPr="00C101BC">
              <w:rPr>
                <w:rFonts w:ascii="Times New Roman" w:hAnsi="Times New Roman" w:cs="Times New Roman"/>
                <w:sz w:val="28"/>
                <w:szCs w:val="28"/>
              </w:rPr>
              <w:t>Измерение температуры с помощью измерительных приборов (градусник для измерения температуры тела; термометр для измерения воды, воздуха).</w:t>
            </w:r>
          </w:p>
        </w:tc>
      </w:tr>
      <w:tr w:rsidR="00C77332" w:rsidRPr="00C101BC" w14:paraId="06ABD0F0" w14:textId="77777777" w:rsidTr="00081258">
        <w:tc>
          <w:tcPr>
            <w:tcW w:w="1286" w:type="dxa"/>
          </w:tcPr>
          <w:p w14:paraId="5B895925"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9</w:t>
            </w:r>
          </w:p>
        </w:tc>
        <w:tc>
          <w:tcPr>
            <w:tcW w:w="1603" w:type="dxa"/>
          </w:tcPr>
          <w:p w14:paraId="3F2DD089"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5BA5E76B" w14:textId="77777777" w:rsidR="00C77332" w:rsidRPr="00C101BC" w:rsidRDefault="0050205D" w:rsidP="00D3682E">
            <w:pPr>
              <w:jc w:val="both"/>
              <w:rPr>
                <w:rFonts w:ascii="Times New Roman" w:hAnsi="Times New Roman" w:cs="Times New Roman"/>
                <w:sz w:val="28"/>
                <w:szCs w:val="28"/>
              </w:rPr>
            </w:pPr>
            <w:r w:rsidRPr="00C101BC">
              <w:rPr>
                <w:rFonts w:ascii="Times New Roman" w:hAnsi="Times New Roman" w:cs="Times New Roman"/>
                <w:sz w:val="28"/>
                <w:szCs w:val="28"/>
              </w:rPr>
              <w:t>Узнавание предметов по соответствующему звучанию. Дидактическая игра «Ну–ка прислушайся!» Определение на слух звучания различных музыкальных инструментов. Дидактическая игра «Узнаѐшь ли по звуку?</w:t>
            </w:r>
          </w:p>
        </w:tc>
      </w:tr>
      <w:tr w:rsidR="00C77332" w:rsidRPr="00C101BC" w14:paraId="711FA739" w14:textId="77777777" w:rsidTr="00081258">
        <w:tc>
          <w:tcPr>
            <w:tcW w:w="1286" w:type="dxa"/>
          </w:tcPr>
          <w:p w14:paraId="087B2B3B"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10</w:t>
            </w:r>
          </w:p>
        </w:tc>
        <w:tc>
          <w:tcPr>
            <w:tcW w:w="1603" w:type="dxa"/>
          </w:tcPr>
          <w:p w14:paraId="78363811"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5311E8DF" w14:textId="77777777" w:rsidR="00C77332" w:rsidRPr="00C101BC" w:rsidRDefault="00C77332" w:rsidP="00D3682E">
            <w:pPr>
              <w:jc w:val="both"/>
              <w:rPr>
                <w:rFonts w:ascii="Times New Roman" w:hAnsi="Times New Roman" w:cs="Times New Roman"/>
                <w:sz w:val="28"/>
                <w:szCs w:val="28"/>
              </w:rPr>
            </w:pPr>
            <w:r w:rsidRPr="00C101BC">
              <w:rPr>
                <w:rFonts w:ascii="Times New Roman" w:hAnsi="Times New Roman" w:cs="Times New Roman"/>
                <w:sz w:val="28"/>
                <w:szCs w:val="28"/>
              </w:rPr>
              <w:t>Обучение целенаправленным действиям по трѐхзвенной инструкции педагога (два шага вперѐд – поворот направо – один шаг назад, и т.д.</w:t>
            </w:r>
          </w:p>
        </w:tc>
      </w:tr>
      <w:tr w:rsidR="00C77332" w:rsidRPr="00C101BC" w14:paraId="1EB6F87F" w14:textId="77777777" w:rsidTr="00081258">
        <w:tc>
          <w:tcPr>
            <w:tcW w:w="1286" w:type="dxa"/>
          </w:tcPr>
          <w:p w14:paraId="665F2B58"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11</w:t>
            </w:r>
          </w:p>
        </w:tc>
        <w:tc>
          <w:tcPr>
            <w:tcW w:w="1603" w:type="dxa"/>
          </w:tcPr>
          <w:p w14:paraId="6C0EAFB3"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0A7752FA" w14:textId="77777777" w:rsidR="00C77332" w:rsidRPr="00C101BC" w:rsidRDefault="0050205D" w:rsidP="00D3682E">
            <w:pPr>
              <w:jc w:val="both"/>
              <w:rPr>
                <w:rFonts w:ascii="Times New Roman" w:hAnsi="Times New Roman" w:cs="Times New Roman"/>
                <w:sz w:val="28"/>
                <w:szCs w:val="28"/>
              </w:rPr>
            </w:pPr>
            <w:r w:rsidRPr="00C101BC">
              <w:rPr>
                <w:rFonts w:ascii="Times New Roman" w:hAnsi="Times New Roman" w:cs="Times New Roman"/>
                <w:sz w:val="28"/>
                <w:szCs w:val="28"/>
              </w:rPr>
              <w:t>Ориентировка в помещении (классной комнате). Выделение из окружающего предметов, находящихся в поле зрения. Дидактическая игра «Спрячем и найдѐм»</w:t>
            </w:r>
          </w:p>
        </w:tc>
      </w:tr>
      <w:tr w:rsidR="00C77332" w:rsidRPr="00C101BC" w14:paraId="12AE5148" w14:textId="77777777" w:rsidTr="00081258">
        <w:tc>
          <w:tcPr>
            <w:tcW w:w="1286" w:type="dxa"/>
          </w:tcPr>
          <w:p w14:paraId="6C67D209"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12</w:t>
            </w:r>
          </w:p>
        </w:tc>
        <w:tc>
          <w:tcPr>
            <w:tcW w:w="1603" w:type="dxa"/>
          </w:tcPr>
          <w:p w14:paraId="65F1A26C"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01F0EC85"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Год. Количество месяцев в году. Порядок месяцев в году. Работа с календарѐм и моделью календарного года.</w:t>
            </w:r>
          </w:p>
        </w:tc>
      </w:tr>
      <w:tr w:rsidR="00C77332" w:rsidRPr="00C101BC" w14:paraId="1AD00C3E" w14:textId="77777777" w:rsidTr="00081258">
        <w:tc>
          <w:tcPr>
            <w:tcW w:w="1286" w:type="dxa"/>
          </w:tcPr>
          <w:p w14:paraId="4470FC05"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13</w:t>
            </w:r>
          </w:p>
        </w:tc>
        <w:tc>
          <w:tcPr>
            <w:tcW w:w="1603" w:type="dxa"/>
          </w:tcPr>
          <w:p w14:paraId="3D811386"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1BD6CF01" w14:textId="77777777" w:rsidR="00C77332" w:rsidRPr="00C101BC" w:rsidRDefault="007579E7" w:rsidP="00D3682E">
            <w:pPr>
              <w:jc w:val="both"/>
              <w:rPr>
                <w:rFonts w:ascii="Times New Roman" w:hAnsi="Times New Roman" w:cs="Times New Roman"/>
                <w:sz w:val="28"/>
                <w:szCs w:val="28"/>
              </w:rPr>
            </w:pPr>
            <w:r w:rsidRPr="00C101BC">
              <w:rPr>
                <w:rFonts w:ascii="Times New Roman" w:hAnsi="Times New Roman" w:cs="Times New Roman"/>
                <w:sz w:val="28"/>
                <w:szCs w:val="28"/>
              </w:rPr>
              <w:t xml:space="preserve">Сравнение и обозначение словом величины разных предметов по двум параметрам (длинный и широкий, </w:t>
            </w:r>
            <w:r w:rsidRPr="00C101BC">
              <w:rPr>
                <w:rFonts w:ascii="Times New Roman" w:hAnsi="Times New Roman" w:cs="Times New Roman"/>
                <w:sz w:val="28"/>
                <w:szCs w:val="28"/>
              </w:rPr>
              <w:lastRenderedPageBreak/>
              <w:t>узкий и короткий). Сопоставление частей и деталей предмета по величине.</w:t>
            </w:r>
          </w:p>
        </w:tc>
      </w:tr>
      <w:tr w:rsidR="00C77332" w:rsidRPr="00C101BC" w14:paraId="32B29046" w14:textId="77777777" w:rsidTr="00081258">
        <w:tc>
          <w:tcPr>
            <w:tcW w:w="1286" w:type="dxa"/>
          </w:tcPr>
          <w:p w14:paraId="3A7266D0"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lastRenderedPageBreak/>
              <w:t>14</w:t>
            </w:r>
          </w:p>
        </w:tc>
        <w:tc>
          <w:tcPr>
            <w:tcW w:w="1603" w:type="dxa"/>
          </w:tcPr>
          <w:p w14:paraId="51DF0D8E"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7517F22D" w14:textId="77777777" w:rsidR="00C77332" w:rsidRPr="00C101BC" w:rsidRDefault="002F17B2" w:rsidP="00D3682E">
            <w:pPr>
              <w:jc w:val="both"/>
              <w:rPr>
                <w:rFonts w:ascii="Times New Roman" w:hAnsi="Times New Roman" w:cs="Times New Roman"/>
                <w:sz w:val="28"/>
                <w:szCs w:val="28"/>
              </w:rPr>
            </w:pPr>
            <w:r w:rsidRPr="00C101BC">
              <w:rPr>
                <w:rFonts w:ascii="Times New Roman" w:hAnsi="Times New Roman" w:cs="Times New Roman"/>
                <w:sz w:val="28"/>
                <w:szCs w:val="28"/>
              </w:rPr>
              <w:t>Нахождение отличительных и общих признаков предметов на наглядном материале (сравнение 2 –х предметных картинок).</w:t>
            </w:r>
          </w:p>
        </w:tc>
      </w:tr>
      <w:tr w:rsidR="00C77332" w:rsidRPr="00C101BC" w14:paraId="15DC6189" w14:textId="77777777" w:rsidTr="00081258">
        <w:tc>
          <w:tcPr>
            <w:tcW w:w="1286" w:type="dxa"/>
          </w:tcPr>
          <w:p w14:paraId="0755A4E0"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15</w:t>
            </w:r>
          </w:p>
        </w:tc>
        <w:tc>
          <w:tcPr>
            <w:tcW w:w="1603" w:type="dxa"/>
          </w:tcPr>
          <w:p w14:paraId="7BA2D7E0"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3140968D" w14:textId="77777777" w:rsidR="00C77332" w:rsidRPr="00C101BC" w:rsidRDefault="00C77332" w:rsidP="00D3682E">
            <w:pPr>
              <w:jc w:val="both"/>
              <w:rPr>
                <w:rFonts w:ascii="Times New Roman" w:hAnsi="Times New Roman" w:cs="Times New Roman"/>
                <w:sz w:val="28"/>
                <w:szCs w:val="28"/>
              </w:rPr>
            </w:pPr>
            <w:r w:rsidRPr="00C101BC">
              <w:rPr>
                <w:rFonts w:ascii="Times New Roman" w:hAnsi="Times New Roman" w:cs="Times New Roman"/>
                <w:sz w:val="28"/>
                <w:szCs w:val="28"/>
              </w:rPr>
              <w:t>Развитие регуляции движений собственного тела. Дидактическая игра «Делаем зарядку</w:t>
            </w:r>
          </w:p>
        </w:tc>
      </w:tr>
      <w:tr w:rsidR="00C77332" w:rsidRPr="00C101BC" w14:paraId="36C06AE6" w14:textId="77777777" w:rsidTr="00081258">
        <w:tc>
          <w:tcPr>
            <w:tcW w:w="1286" w:type="dxa"/>
          </w:tcPr>
          <w:p w14:paraId="42969518"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16</w:t>
            </w:r>
          </w:p>
        </w:tc>
        <w:tc>
          <w:tcPr>
            <w:tcW w:w="1603" w:type="dxa"/>
          </w:tcPr>
          <w:p w14:paraId="25E288C5"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7EA5B93E" w14:textId="77777777" w:rsidR="00C77332" w:rsidRPr="00C101BC" w:rsidRDefault="002F17B2" w:rsidP="00D3682E">
            <w:pPr>
              <w:jc w:val="both"/>
              <w:rPr>
                <w:rFonts w:ascii="Times New Roman" w:hAnsi="Times New Roman" w:cs="Times New Roman"/>
                <w:sz w:val="28"/>
                <w:szCs w:val="28"/>
              </w:rPr>
            </w:pPr>
            <w:r w:rsidRPr="00C101BC">
              <w:rPr>
                <w:rFonts w:ascii="Times New Roman" w:hAnsi="Times New Roman" w:cs="Times New Roman"/>
                <w:sz w:val="28"/>
                <w:szCs w:val="28"/>
              </w:rPr>
              <w:t>Дифференцированное восприятие ароматов (запах фруктов, цветов, парфюмерии). Дидактическая игра «Узнай по запаху».</w:t>
            </w:r>
          </w:p>
        </w:tc>
      </w:tr>
      <w:tr w:rsidR="00C77332" w:rsidRPr="00C101BC" w14:paraId="5BC2DB2C" w14:textId="77777777" w:rsidTr="00081258">
        <w:tc>
          <w:tcPr>
            <w:tcW w:w="1286" w:type="dxa"/>
          </w:tcPr>
          <w:p w14:paraId="0ED1B846"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17</w:t>
            </w:r>
          </w:p>
        </w:tc>
        <w:tc>
          <w:tcPr>
            <w:tcW w:w="1603" w:type="dxa"/>
          </w:tcPr>
          <w:p w14:paraId="1E970A2E"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236E5BC2" w14:textId="77777777" w:rsidR="00C77332" w:rsidRPr="00C101BC" w:rsidRDefault="0050205D" w:rsidP="00D3682E">
            <w:pPr>
              <w:jc w:val="both"/>
              <w:rPr>
                <w:rFonts w:ascii="Times New Roman" w:hAnsi="Times New Roman" w:cs="Times New Roman"/>
                <w:sz w:val="28"/>
                <w:szCs w:val="28"/>
              </w:rPr>
            </w:pPr>
            <w:r w:rsidRPr="00C101BC">
              <w:rPr>
                <w:rFonts w:ascii="Times New Roman" w:hAnsi="Times New Roman" w:cs="Times New Roman"/>
                <w:sz w:val="28"/>
                <w:szCs w:val="28"/>
              </w:rPr>
              <w:t>Ориентировка на листе бумаги (центр, верх, низ, правая, левая сторона). Расположение предметов на листе бумаги. Дидактическая игра «Картина».</w:t>
            </w:r>
          </w:p>
        </w:tc>
      </w:tr>
      <w:tr w:rsidR="00C77332" w:rsidRPr="00C101BC" w14:paraId="0CB82988" w14:textId="77777777" w:rsidTr="00081258">
        <w:tc>
          <w:tcPr>
            <w:tcW w:w="1286" w:type="dxa"/>
          </w:tcPr>
          <w:p w14:paraId="5D5EFB94"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18</w:t>
            </w:r>
          </w:p>
        </w:tc>
        <w:tc>
          <w:tcPr>
            <w:tcW w:w="1603" w:type="dxa"/>
          </w:tcPr>
          <w:p w14:paraId="1FE63961"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5E340532" w14:textId="77777777" w:rsidR="00C77332" w:rsidRPr="00C101BC" w:rsidRDefault="0050205D" w:rsidP="00D3682E">
            <w:pPr>
              <w:jc w:val="both"/>
              <w:rPr>
                <w:rFonts w:ascii="Times New Roman" w:hAnsi="Times New Roman" w:cs="Times New Roman"/>
                <w:sz w:val="28"/>
                <w:szCs w:val="28"/>
              </w:rPr>
            </w:pPr>
            <w:r w:rsidRPr="00C101BC">
              <w:rPr>
                <w:rFonts w:ascii="Times New Roman" w:hAnsi="Times New Roman" w:cs="Times New Roman"/>
                <w:sz w:val="28"/>
                <w:szCs w:val="28"/>
              </w:rPr>
              <w:t>Различение звучания различных инструментов и действие на каждый звук по – разному: под барабан шагать, под гармонь танцевать. Дидактическая игра «Шагаем и танцуем».</w:t>
            </w:r>
          </w:p>
        </w:tc>
      </w:tr>
      <w:tr w:rsidR="00C77332" w:rsidRPr="00C101BC" w14:paraId="0233131A" w14:textId="77777777" w:rsidTr="00081258">
        <w:tc>
          <w:tcPr>
            <w:tcW w:w="1286" w:type="dxa"/>
          </w:tcPr>
          <w:p w14:paraId="101DFC22"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19</w:t>
            </w:r>
          </w:p>
        </w:tc>
        <w:tc>
          <w:tcPr>
            <w:tcW w:w="1603" w:type="dxa"/>
          </w:tcPr>
          <w:p w14:paraId="695E60E4"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64B8020A" w14:textId="77777777" w:rsidR="00C77332" w:rsidRPr="00C101BC" w:rsidRDefault="007579E7" w:rsidP="00D3682E">
            <w:pPr>
              <w:jc w:val="both"/>
              <w:rPr>
                <w:rFonts w:ascii="Times New Roman" w:hAnsi="Times New Roman" w:cs="Times New Roman"/>
                <w:sz w:val="28"/>
                <w:szCs w:val="28"/>
              </w:rPr>
            </w:pPr>
            <w:r w:rsidRPr="00C101BC">
              <w:rPr>
                <w:rFonts w:ascii="Times New Roman" w:hAnsi="Times New Roman" w:cs="Times New Roman"/>
                <w:sz w:val="28"/>
                <w:szCs w:val="28"/>
              </w:rPr>
              <w:t>Чередование предметов по цвету, форме, величине через два элемента, выкладывая их в ряд (красный – синий – синий – красный; квадрат – круг – круг – квадрат, большой – маленький – маленький – большой); чередование предметов по форме через один, выкладывая их в ряд (куб – конус- куб – конус, круг – квадрат – круг- квадрат); чередование предметов по величине через один, выкладывая их в ряд (большой – маленький – большой – маленький)</w:t>
            </w:r>
          </w:p>
        </w:tc>
      </w:tr>
      <w:tr w:rsidR="00C77332" w:rsidRPr="00C101BC" w14:paraId="5ECE06CE" w14:textId="77777777" w:rsidTr="00081258">
        <w:tc>
          <w:tcPr>
            <w:tcW w:w="1286" w:type="dxa"/>
          </w:tcPr>
          <w:p w14:paraId="7C707B46"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20</w:t>
            </w:r>
          </w:p>
        </w:tc>
        <w:tc>
          <w:tcPr>
            <w:tcW w:w="1603" w:type="dxa"/>
          </w:tcPr>
          <w:p w14:paraId="02361A6E"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70A0AB06" w14:textId="77777777" w:rsidR="00C77332" w:rsidRPr="00C101BC" w:rsidRDefault="00C77332" w:rsidP="00D3682E">
            <w:pPr>
              <w:jc w:val="both"/>
              <w:rPr>
                <w:rFonts w:ascii="Times New Roman" w:hAnsi="Times New Roman" w:cs="Times New Roman"/>
                <w:sz w:val="28"/>
                <w:szCs w:val="28"/>
              </w:rPr>
            </w:pPr>
            <w:r w:rsidRPr="00C101BC">
              <w:rPr>
                <w:rFonts w:ascii="Times New Roman" w:hAnsi="Times New Roman" w:cs="Times New Roman"/>
                <w:sz w:val="28"/>
                <w:szCs w:val="28"/>
              </w:rPr>
              <w:t>Развитие быстроты и точности движений рук. Дидактическая игра «Повторяй за мной</w:t>
            </w:r>
          </w:p>
        </w:tc>
      </w:tr>
      <w:tr w:rsidR="00C77332" w:rsidRPr="00C101BC" w14:paraId="6DB19C2B" w14:textId="77777777" w:rsidTr="00081258">
        <w:tc>
          <w:tcPr>
            <w:tcW w:w="1286" w:type="dxa"/>
          </w:tcPr>
          <w:p w14:paraId="20E806E5"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21</w:t>
            </w:r>
          </w:p>
        </w:tc>
        <w:tc>
          <w:tcPr>
            <w:tcW w:w="1603" w:type="dxa"/>
          </w:tcPr>
          <w:p w14:paraId="005D54EA" w14:textId="77777777" w:rsidR="00C77332" w:rsidRPr="00C101BC" w:rsidRDefault="007579E7"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178F40B2" w14:textId="77777777" w:rsidR="00C77332" w:rsidRPr="00C101BC" w:rsidRDefault="007579E7" w:rsidP="00D3682E">
            <w:pPr>
              <w:jc w:val="both"/>
              <w:rPr>
                <w:rFonts w:ascii="Times New Roman" w:hAnsi="Times New Roman" w:cs="Times New Roman"/>
                <w:sz w:val="28"/>
                <w:szCs w:val="28"/>
              </w:rPr>
            </w:pPr>
            <w:r w:rsidRPr="00C101BC">
              <w:rPr>
                <w:rFonts w:ascii="Times New Roman" w:hAnsi="Times New Roman" w:cs="Times New Roman"/>
                <w:sz w:val="28"/>
                <w:szCs w:val="28"/>
              </w:rPr>
              <w:t>Задания на выполнение воображаемых действий (вдеть нитку в иголку, подбросить мяч, наколоть дров, заплести косичку.</w:t>
            </w:r>
          </w:p>
        </w:tc>
      </w:tr>
      <w:tr w:rsidR="00C77332" w:rsidRPr="00C101BC" w14:paraId="30F49EE3" w14:textId="77777777" w:rsidTr="00081258">
        <w:tc>
          <w:tcPr>
            <w:tcW w:w="1286" w:type="dxa"/>
          </w:tcPr>
          <w:p w14:paraId="51C10BF9"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22</w:t>
            </w:r>
          </w:p>
        </w:tc>
        <w:tc>
          <w:tcPr>
            <w:tcW w:w="1603" w:type="dxa"/>
          </w:tcPr>
          <w:p w14:paraId="75F52027"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57DF6A0F" w14:textId="77777777" w:rsidR="00C77332" w:rsidRPr="00C101BC" w:rsidRDefault="002F17B2" w:rsidP="00D3682E">
            <w:pPr>
              <w:jc w:val="both"/>
              <w:rPr>
                <w:rFonts w:ascii="Times New Roman" w:hAnsi="Times New Roman" w:cs="Times New Roman"/>
                <w:sz w:val="28"/>
                <w:szCs w:val="28"/>
              </w:rPr>
            </w:pPr>
            <w:r w:rsidRPr="00C101BC">
              <w:rPr>
                <w:rFonts w:ascii="Times New Roman" w:hAnsi="Times New Roman" w:cs="Times New Roman"/>
                <w:sz w:val="28"/>
                <w:szCs w:val="28"/>
              </w:rPr>
              <w:t>Дифференцировка вкусовых ощущений (сладкий – слаще, кислый – кислее и др.). Дидактическая игра «Узнай на вкус»</w:t>
            </w:r>
          </w:p>
        </w:tc>
      </w:tr>
      <w:tr w:rsidR="00C77332" w:rsidRPr="00C101BC" w14:paraId="3EEA3DD3" w14:textId="77777777" w:rsidTr="00081258">
        <w:tc>
          <w:tcPr>
            <w:tcW w:w="1286" w:type="dxa"/>
          </w:tcPr>
          <w:p w14:paraId="33803159"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23</w:t>
            </w:r>
          </w:p>
        </w:tc>
        <w:tc>
          <w:tcPr>
            <w:tcW w:w="1603" w:type="dxa"/>
          </w:tcPr>
          <w:p w14:paraId="57F1F6BA"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78931DC6" w14:textId="77777777" w:rsidR="00C77332" w:rsidRPr="00C101BC" w:rsidRDefault="002F17B2" w:rsidP="00D3682E">
            <w:pPr>
              <w:jc w:val="both"/>
              <w:rPr>
                <w:rFonts w:ascii="Times New Roman" w:hAnsi="Times New Roman" w:cs="Times New Roman"/>
                <w:sz w:val="28"/>
                <w:szCs w:val="28"/>
              </w:rPr>
            </w:pPr>
            <w:r w:rsidRPr="00C101BC">
              <w:rPr>
                <w:rFonts w:ascii="Times New Roman" w:hAnsi="Times New Roman" w:cs="Times New Roman"/>
                <w:sz w:val="28"/>
                <w:szCs w:val="28"/>
              </w:rPr>
              <w:t>Выделение нереальных элементов «нелепых» картинок. Дидактическая игра «Кто больше заметит небылиц»</w:t>
            </w:r>
          </w:p>
        </w:tc>
      </w:tr>
      <w:tr w:rsidR="00C77332" w:rsidRPr="00C101BC" w14:paraId="2258448A" w14:textId="77777777" w:rsidTr="00081258">
        <w:tc>
          <w:tcPr>
            <w:tcW w:w="1286" w:type="dxa"/>
          </w:tcPr>
          <w:p w14:paraId="3B529C19"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24</w:t>
            </w:r>
          </w:p>
        </w:tc>
        <w:tc>
          <w:tcPr>
            <w:tcW w:w="1603" w:type="dxa"/>
          </w:tcPr>
          <w:p w14:paraId="6B3B39C1"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5A2396AD" w14:textId="77777777" w:rsidR="00C77332" w:rsidRPr="00C101BC" w:rsidRDefault="00C77332" w:rsidP="00D3682E">
            <w:pPr>
              <w:jc w:val="both"/>
              <w:rPr>
                <w:rFonts w:ascii="Times New Roman" w:hAnsi="Times New Roman" w:cs="Times New Roman"/>
                <w:sz w:val="28"/>
                <w:szCs w:val="28"/>
              </w:rPr>
            </w:pPr>
            <w:r w:rsidRPr="00C101BC">
              <w:rPr>
                <w:rFonts w:ascii="Times New Roman" w:hAnsi="Times New Roman" w:cs="Times New Roman"/>
                <w:sz w:val="28"/>
                <w:szCs w:val="28"/>
              </w:rPr>
              <w:t>Развитие двигательной активности: сопровождение чтения стихотворения соответствующими движениями. Дидактическая игра «</w:t>
            </w:r>
            <w:proofErr w:type="spellStart"/>
            <w:r w:rsidRPr="00C101BC">
              <w:rPr>
                <w:rFonts w:ascii="Times New Roman" w:hAnsi="Times New Roman" w:cs="Times New Roman"/>
                <w:sz w:val="28"/>
                <w:szCs w:val="28"/>
              </w:rPr>
              <w:t>Нехотелка</w:t>
            </w:r>
            <w:proofErr w:type="spellEnd"/>
          </w:p>
        </w:tc>
      </w:tr>
      <w:tr w:rsidR="00C77332" w:rsidRPr="00C101BC" w14:paraId="0EC583A7" w14:textId="77777777" w:rsidTr="00081258">
        <w:tc>
          <w:tcPr>
            <w:tcW w:w="1286" w:type="dxa"/>
          </w:tcPr>
          <w:p w14:paraId="2F4A25DF"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25</w:t>
            </w:r>
          </w:p>
        </w:tc>
        <w:tc>
          <w:tcPr>
            <w:tcW w:w="1603" w:type="dxa"/>
          </w:tcPr>
          <w:p w14:paraId="4A9B9748"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4E0772A2" w14:textId="77777777" w:rsidR="00C77332" w:rsidRPr="00C101BC" w:rsidRDefault="002F17B2" w:rsidP="00D3682E">
            <w:pPr>
              <w:jc w:val="both"/>
              <w:rPr>
                <w:rFonts w:ascii="Times New Roman" w:hAnsi="Times New Roman" w:cs="Times New Roman"/>
                <w:sz w:val="28"/>
                <w:szCs w:val="28"/>
              </w:rPr>
            </w:pPr>
            <w:r w:rsidRPr="00C101BC">
              <w:rPr>
                <w:rFonts w:ascii="Times New Roman" w:hAnsi="Times New Roman" w:cs="Times New Roman"/>
                <w:sz w:val="28"/>
                <w:szCs w:val="28"/>
              </w:rPr>
              <w:t>Выбор недостающего предмета по заданию «Дай такой, какого у меня нет» из предметов определѐнного цвета, формы, величины по представленному образцу (с отсрочкой в 15-20 сек.)</w:t>
            </w:r>
          </w:p>
        </w:tc>
      </w:tr>
      <w:tr w:rsidR="00C77332" w:rsidRPr="00C101BC" w14:paraId="01F8AB85" w14:textId="77777777" w:rsidTr="00081258">
        <w:tc>
          <w:tcPr>
            <w:tcW w:w="1286" w:type="dxa"/>
          </w:tcPr>
          <w:p w14:paraId="4A584621"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26</w:t>
            </w:r>
          </w:p>
        </w:tc>
        <w:tc>
          <w:tcPr>
            <w:tcW w:w="1603" w:type="dxa"/>
          </w:tcPr>
          <w:p w14:paraId="37873D20"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5A40C5FF" w14:textId="77777777" w:rsidR="00C77332" w:rsidRPr="00C101BC" w:rsidRDefault="0050205D" w:rsidP="00D3682E">
            <w:pPr>
              <w:jc w:val="both"/>
              <w:rPr>
                <w:rFonts w:ascii="Times New Roman" w:hAnsi="Times New Roman" w:cs="Times New Roman"/>
                <w:sz w:val="28"/>
                <w:szCs w:val="28"/>
              </w:rPr>
            </w:pPr>
            <w:r w:rsidRPr="00C101BC">
              <w:rPr>
                <w:rFonts w:ascii="Times New Roman" w:hAnsi="Times New Roman" w:cs="Times New Roman"/>
                <w:sz w:val="28"/>
                <w:szCs w:val="28"/>
              </w:rPr>
              <w:t xml:space="preserve">Ориентировка в классной комнате. Движение в заданном </w:t>
            </w:r>
            <w:r w:rsidRPr="00C101BC">
              <w:rPr>
                <w:rFonts w:ascii="Times New Roman" w:hAnsi="Times New Roman" w:cs="Times New Roman"/>
                <w:sz w:val="28"/>
                <w:szCs w:val="28"/>
              </w:rPr>
              <w:lastRenderedPageBreak/>
              <w:t>направлении; обозначение словом направления движения. Упражнение «Холодно – горячо.</w:t>
            </w:r>
          </w:p>
        </w:tc>
      </w:tr>
      <w:tr w:rsidR="00C77332" w:rsidRPr="00C101BC" w14:paraId="1D2B6D0B" w14:textId="77777777" w:rsidTr="00081258">
        <w:tc>
          <w:tcPr>
            <w:tcW w:w="1286" w:type="dxa"/>
          </w:tcPr>
          <w:p w14:paraId="3BD8C5AA"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lastRenderedPageBreak/>
              <w:t>27</w:t>
            </w:r>
          </w:p>
        </w:tc>
        <w:tc>
          <w:tcPr>
            <w:tcW w:w="1603" w:type="dxa"/>
          </w:tcPr>
          <w:p w14:paraId="0623D505"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27AFC529" w14:textId="77777777" w:rsidR="00C77332" w:rsidRPr="00C101BC" w:rsidRDefault="0050205D" w:rsidP="00D3682E">
            <w:pPr>
              <w:jc w:val="both"/>
              <w:rPr>
                <w:rFonts w:ascii="Times New Roman" w:hAnsi="Times New Roman" w:cs="Times New Roman"/>
                <w:sz w:val="28"/>
                <w:szCs w:val="28"/>
              </w:rPr>
            </w:pPr>
            <w:r w:rsidRPr="00C101BC">
              <w:rPr>
                <w:rFonts w:ascii="Times New Roman" w:hAnsi="Times New Roman" w:cs="Times New Roman"/>
                <w:sz w:val="28"/>
                <w:szCs w:val="28"/>
              </w:rPr>
              <w:t>Определение резко различных по звучанию инструментов на слух с закрытыми глазами. Дидактическая игра «Кто играл?»</w:t>
            </w:r>
          </w:p>
        </w:tc>
      </w:tr>
      <w:tr w:rsidR="00C77332" w:rsidRPr="00C101BC" w14:paraId="7053C756" w14:textId="77777777" w:rsidTr="00081258">
        <w:tc>
          <w:tcPr>
            <w:tcW w:w="1286" w:type="dxa"/>
          </w:tcPr>
          <w:p w14:paraId="26030CD9"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28</w:t>
            </w:r>
          </w:p>
        </w:tc>
        <w:tc>
          <w:tcPr>
            <w:tcW w:w="1603" w:type="dxa"/>
          </w:tcPr>
          <w:p w14:paraId="5E10B01B"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4140DC64" w14:textId="075C4846" w:rsidR="00C77332" w:rsidRPr="00C101BC" w:rsidRDefault="0050205D" w:rsidP="00D3682E">
            <w:pPr>
              <w:jc w:val="both"/>
              <w:rPr>
                <w:rFonts w:ascii="Times New Roman" w:hAnsi="Times New Roman" w:cs="Times New Roman"/>
                <w:sz w:val="28"/>
                <w:szCs w:val="28"/>
              </w:rPr>
            </w:pPr>
            <w:r w:rsidRPr="00C101BC">
              <w:rPr>
                <w:rFonts w:ascii="Times New Roman" w:hAnsi="Times New Roman" w:cs="Times New Roman"/>
                <w:sz w:val="28"/>
                <w:szCs w:val="28"/>
              </w:rPr>
              <w:t>Развитие дифференцированных осязательных ощущений (сухой</w:t>
            </w:r>
            <w:r w:rsidR="00FF2E6E">
              <w:rPr>
                <w:rFonts w:ascii="Times New Roman" w:hAnsi="Times New Roman" w:cs="Times New Roman"/>
                <w:sz w:val="28"/>
                <w:szCs w:val="28"/>
              </w:rPr>
              <w:t>-</w:t>
            </w:r>
            <w:r w:rsidRPr="00C101BC">
              <w:rPr>
                <w:rFonts w:ascii="Times New Roman" w:hAnsi="Times New Roman" w:cs="Times New Roman"/>
                <w:sz w:val="28"/>
                <w:szCs w:val="28"/>
              </w:rPr>
              <w:t>влажный-мокрый). Дидактическая игра «Что бывает таким?»</w:t>
            </w:r>
          </w:p>
        </w:tc>
      </w:tr>
      <w:tr w:rsidR="00C77332" w:rsidRPr="00C101BC" w14:paraId="22559728" w14:textId="77777777" w:rsidTr="00081258">
        <w:tc>
          <w:tcPr>
            <w:tcW w:w="1286" w:type="dxa"/>
          </w:tcPr>
          <w:p w14:paraId="5913145E"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29</w:t>
            </w:r>
          </w:p>
        </w:tc>
        <w:tc>
          <w:tcPr>
            <w:tcW w:w="1603" w:type="dxa"/>
          </w:tcPr>
          <w:p w14:paraId="4C014A2A"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68871C4D" w14:textId="77777777" w:rsidR="00C77332" w:rsidRPr="00C101BC" w:rsidRDefault="00C77332" w:rsidP="00D3682E">
            <w:pPr>
              <w:jc w:val="both"/>
              <w:rPr>
                <w:rFonts w:ascii="Times New Roman" w:hAnsi="Times New Roman" w:cs="Times New Roman"/>
                <w:sz w:val="28"/>
                <w:szCs w:val="28"/>
              </w:rPr>
            </w:pPr>
            <w:r w:rsidRPr="00C101BC">
              <w:rPr>
                <w:rFonts w:ascii="Times New Roman" w:hAnsi="Times New Roman" w:cs="Times New Roman"/>
                <w:sz w:val="28"/>
                <w:szCs w:val="28"/>
              </w:rPr>
              <w:t>Развитие моторной координации: выполнение движений по образцу со сменой порядка движений. Дидактическая игра «Запрещѐнное движение»</w:t>
            </w:r>
          </w:p>
        </w:tc>
      </w:tr>
      <w:tr w:rsidR="00C77332" w:rsidRPr="00C101BC" w14:paraId="009DD9AD" w14:textId="77777777" w:rsidTr="00081258">
        <w:tc>
          <w:tcPr>
            <w:tcW w:w="1286" w:type="dxa"/>
          </w:tcPr>
          <w:p w14:paraId="4894A38F"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30</w:t>
            </w:r>
          </w:p>
        </w:tc>
        <w:tc>
          <w:tcPr>
            <w:tcW w:w="1603" w:type="dxa"/>
          </w:tcPr>
          <w:p w14:paraId="0953907A"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65DA3E88" w14:textId="77777777" w:rsidR="00C77332" w:rsidRPr="00C101BC" w:rsidRDefault="0050205D" w:rsidP="00D3682E">
            <w:pPr>
              <w:jc w:val="both"/>
              <w:rPr>
                <w:rFonts w:ascii="Times New Roman" w:hAnsi="Times New Roman" w:cs="Times New Roman"/>
                <w:sz w:val="28"/>
                <w:szCs w:val="28"/>
              </w:rPr>
            </w:pPr>
            <w:r w:rsidRPr="00C101BC">
              <w:rPr>
                <w:rFonts w:ascii="Times New Roman" w:hAnsi="Times New Roman" w:cs="Times New Roman"/>
                <w:sz w:val="28"/>
                <w:szCs w:val="28"/>
              </w:rPr>
              <w:t>Ориентировка на листе бумаги (выделение все углов, сторон, середины листа). Дидактическая игра «Где находится, скажи».</w:t>
            </w:r>
          </w:p>
        </w:tc>
      </w:tr>
      <w:tr w:rsidR="00C77332" w:rsidRPr="00C101BC" w14:paraId="3BC97AA3" w14:textId="77777777" w:rsidTr="00081258">
        <w:tc>
          <w:tcPr>
            <w:tcW w:w="1286" w:type="dxa"/>
          </w:tcPr>
          <w:p w14:paraId="42B47566"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31</w:t>
            </w:r>
          </w:p>
        </w:tc>
        <w:tc>
          <w:tcPr>
            <w:tcW w:w="1603" w:type="dxa"/>
          </w:tcPr>
          <w:p w14:paraId="2008A2B3"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06566766" w14:textId="77777777" w:rsidR="00C77332" w:rsidRPr="00C101BC" w:rsidRDefault="002F17B2" w:rsidP="00D3682E">
            <w:pPr>
              <w:jc w:val="both"/>
              <w:rPr>
                <w:rFonts w:ascii="Times New Roman" w:hAnsi="Times New Roman" w:cs="Times New Roman"/>
                <w:sz w:val="28"/>
                <w:szCs w:val="28"/>
              </w:rPr>
            </w:pPr>
            <w:r w:rsidRPr="00C101BC">
              <w:rPr>
                <w:rFonts w:ascii="Times New Roman" w:hAnsi="Times New Roman" w:cs="Times New Roman"/>
                <w:sz w:val="28"/>
                <w:szCs w:val="28"/>
              </w:rPr>
              <w:t>Составление предмета или целостной конструкции из мелких деталей (настольный «Лего»)</w:t>
            </w:r>
          </w:p>
        </w:tc>
      </w:tr>
      <w:tr w:rsidR="00C77332" w:rsidRPr="00C101BC" w14:paraId="07A013D4" w14:textId="77777777" w:rsidTr="00081258">
        <w:tc>
          <w:tcPr>
            <w:tcW w:w="1286" w:type="dxa"/>
          </w:tcPr>
          <w:p w14:paraId="3B729D1A"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32</w:t>
            </w:r>
          </w:p>
        </w:tc>
        <w:tc>
          <w:tcPr>
            <w:tcW w:w="1603" w:type="dxa"/>
          </w:tcPr>
          <w:p w14:paraId="3701B8C6"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581A64F6"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Возраст людей. Дидактическая игра «Угадай, кто это?» и «Кто старше?».</w:t>
            </w:r>
          </w:p>
        </w:tc>
      </w:tr>
      <w:tr w:rsidR="00C77332" w:rsidRPr="00C101BC" w14:paraId="31E08767" w14:textId="77777777" w:rsidTr="00081258">
        <w:tc>
          <w:tcPr>
            <w:tcW w:w="1286" w:type="dxa"/>
          </w:tcPr>
          <w:p w14:paraId="2325530E"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33</w:t>
            </w:r>
          </w:p>
        </w:tc>
        <w:tc>
          <w:tcPr>
            <w:tcW w:w="1603" w:type="dxa"/>
          </w:tcPr>
          <w:p w14:paraId="69F00BE9"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3905E2F4" w14:textId="77777777" w:rsidR="00C77332" w:rsidRPr="00C101BC" w:rsidRDefault="00C77332" w:rsidP="00D3682E">
            <w:pPr>
              <w:jc w:val="both"/>
              <w:rPr>
                <w:rFonts w:ascii="Times New Roman" w:hAnsi="Times New Roman" w:cs="Times New Roman"/>
                <w:sz w:val="28"/>
                <w:szCs w:val="28"/>
              </w:rPr>
            </w:pPr>
            <w:r w:rsidRPr="00C101BC">
              <w:rPr>
                <w:rFonts w:ascii="Times New Roman" w:hAnsi="Times New Roman" w:cs="Times New Roman"/>
                <w:sz w:val="28"/>
                <w:szCs w:val="28"/>
              </w:rPr>
              <w:t>Тренировка вестибулярного аппарата, развитие моторной ловкости: ходьба с грузом на голове по прямой и через препятствия</w:t>
            </w:r>
          </w:p>
        </w:tc>
      </w:tr>
      <w:tr w:rsidR="00C77332" w:rsidRPr="00C101BC" w14:paraId="054EC383" w14:textId="77777777" w:rsidTr="00081258">
        <w:tc>
          <w:tcPr>
            <w:tcW w:w="1286" w:type="dxa"/>
          </w:tcPr>
          <w:p w14:paraId="0DB74F51"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34</w:t>
            </w:r>
          </w:p>
        </w:tc>
        <w:tc>
          <w:tcPr>
            <w:tcW w:w="1603" w:type="dxa"/>
          </w:tcPr>
          <w:p w14:paraId="4C6A822F"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2D1121E9" w14:textId="77777777" w:rsidR="00C77332" w:rsidRPr="00C101BC" w:rsidRDefault="007579E7" w:rsidP="00D3682E">
            <w:pPr>
              <w:jc w:val="both"/>
              <w:rPr>
                <w:rFonts w:ascii="Times New Roman" w:hAnsi="Times New Roman" w:cs="Times New Roman"/>
                <w:sz w:val="28"/>
                <w:szCs w:val="28"/>
              </w:rPr>
            </w:pPr>
            <w:r w:rsidRPr="00C101BC">
              <w:rPr>
                <w:rFonts w:ascii="Times New Roman" w:hAnsi="Times New Roman" w:cs="Times New Roman"/>
                <w:sz w:val="28"/>
                <w:szCs w:val="28"/>
              </w:rPr>
              <w:t>Произвольное сочетание движений и поз разных частей тела и по инструкции педагога Вербализация собственных ощущений. Растяжка Лучики».</w:t>
            </w:r>
          </w:p>
        </w:tc>
      </w:tr>
      <w:tr w:rsidR="00C77332" w:rsidRPr="00C101BC" w14:paraId="65EFDFE5" w14:textId="77777777" w:rsidTr="00081258">
        <w:tc>
          <w:tcPr>
            <w:tcW w:w="1286" w:type="dxa"/>
          </w:tcPr>
          <w:p w14:paraId="39AF203A"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35</w:t>
            </w:r>
          </w:p>
        </w:tc>
        <w:tc>
          <w:tcPr>
            <w:tcW w:w="1603" w:type="dxa"/>
          </w:tcPr>
          <w:p w14:paraId="0E742E49"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1A205880" w14:textId="77777777" w:rsidR="00C77332" w:rsidRPr="00C101BC" w:rsidRDefault="002F17B2" w:rsidP="00D3682E">
            <w:pPr>
              <w:jc w:val="both"/>
              <w:rPr>
                <w:rFonts w:ascii="Times New Roman" w:hAnsi="Times New Roman" w:cs="Times New Roman"/>
                <w:sz w:val="28"/>
                <w:szCs w:val="28"/>
              </w:rPr>
            </w:pPr>
            <w:r w:rsidRPr="00C101BC">
              <w:rPr>
                <w:rFonts w:ascii="Times New Roman" w:hAnsi="Times New Roman" w:cs="Times New Roman"/>
                <w:sz w:val="28"/>
                <w:szCs w:val="28"/>
              </w:rPr>
              <w:t>Восприятие предмета с помощью обводящего движения и использование полученного образа в изобразительной деятельности (в рисунке). Очерчивание контура обводящим движением. Игра «Обведи и нарисуй».</w:t>
            </w:r>
          </w:p>
        </w:tc>
      </w:tr>
      <w:tr w:rsidR="00C77332" w:rsidRPr="00C101BC" w14:paraId="11BB5007" w14:textId="77777777" w:rsidTr="00081258">
        <w:tc>
          <w:tcPr>
            <w:tcW w:w="1286" w:type="dxa"/>
          </w:tcPr>
          <w:p w14:paraId="3E6D3347"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36</w:t>
            </w:r>
          </w:p>
        </w:tc>
        <w:tc>
          <w:tcPr>
            <w:tcW w:w="1603" w:type="dxa"/>
          </w:tcPr>
          <w:p w14:paraId="7E54F186"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1BC28D81" w14:textId="77777777" w:rsidR="00C77332" w:rsidRPr="00C101BC" w:rsidRDefault="007579E7" w:rsidP="00D3682E">
            <w:pPr>
              <w:jc w:val="both"/>
              <w:rPr>
                <w:rFonts w:ascii="Times New Roman" w:hAnsi="Times New Roman" w:cs="Times New Roman"/>
                <w:sz w:val="28"/>
                <w:szCs w:val="28"/>
              </w:rPr>
            </w:pPr>
            <w:r w:rsidRPr="00C101BC">
              <w:rPr>
                <w:rFonts w:ascii="Times New Roman" w:hAnsi="Times New Roman" w:cs="Times New Roman"/>
                <w:sz w:val="28"/>
                <w:szCs w:val="28"/>
              </w:rPr>
              <w:t>Соотнесение тактильно – двигательного образа предмета со зрительным; называние предмета, опознанного на ощупь и его изображение. Дидактическая игра «Найди картинку».</w:t>
            </w:r>
          </w:p>
        </w:tc>
      </w:tr>
      <w:tr w:rsidR="00C77332" w:rsidRPr="00C101BC" w14:paraId="03038C0D" w14:textId="77777777" w:rsidTr="00081258">
        <w:tc>
          <w:tcPr>
            <w:tcW w:w="1286" w:type="dxa"/>
          </w:tcPr>
          <w:p w14:paraId="59F9DEEE"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37</w:t>
            </w:r>
          </w:p>
        </w:tc>
        <w:tc>
          <w:tcPr>
            <w:tcW w:w="1603" w:type="dxa"/>
          </w:tcPr>
          <w:p w14:paraId="61EA27C0"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6F03E20A" w14:textId="77777777" w:rsidR="00C77332" w:rsidRPr="00C101BC" w:rsidRDefault="002F17B2" w:rsidP="00D3682E">
            <w:pPr>
              <w:jc w:val="both"/>
              <w:rPr>
                <w:rFonts w:ascii="Times New Roman" w:hAnsi="Times New Roman" w:cs="Times New Roman"/>
                <w:sz w:val="28"/>
                <w:szCs w:val="28"/>
              </w:rPr>
            </w:pPr>
            <w:r w:rsidRPr="00C101BC">
              <w:rPr>
                <w:rFonts w:ascii="Times New Roman" w:hAnsi="Times New Roman" w:cs="Times New Roman"/>
                <w:sz w:val="28"/>
                <w:szCs w:val="28"/>
              </w:rPr>
              <w:t>Запоминание с опорой на представление о цвете, удерживая в памяти определѐнное время. Дидактическая игра «Запомни и найди»</w:t>
            </w:r>
          </w:p>
        </w:tc>
      </w:tr>
      <w:tr w:rsidR="00C77332" w:rsidRPr="00C101BC" w14:paraId="020DFD04" w14:textId="77777777" w:rsidTr="00081258">
        <w:tc>
          <w:tcPr>
            <w:tcW w:w="1286" w:type="dxa"/>
          </w:tcPr>
          <w:p w14:paraId="3A209049"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38</w:t>
            </w:r>
          </w:p>
        </w:tc>
        <w:tc>
          <w:tcPr>
            <w:tcW w:w="1603" w:type="dxa"/>
          </w:tcPr>
          <w:p w14:paraId="0E4C17E4"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183D485E"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Вырезание ножницами из бумаги по контуру геометрических фигур</w:t>
            </w:r>
          </w:p>
        </w:tc>
      </w:tr>
      <w:tr w:rsidR="00C77332" w:rsidRPr="00C101BC" w14:paraId="60E04AB5" w14:textId="77777777" w:rsidTr="00081258">
        <w:tc>
          <w:tcPr>
            <w:tcW w:w="1286" w:type="dxa"/>
          </w:tcPr>
          <w:p w14:paraId="6DB04523"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39</w:t>
            </w:r>
          </w:p>
        </w:tc>
        <w:tc>
          <w:tcPr>
            <w:tcW w:w="1603" w:type="dxa"/>
          </w:tcPr>
          <w:p w14:paraId="1E5942E2"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6167A98C" w14:textId="77777777" w:rsidR="00C77332" w:rsidRPr="00C101BC" w:rsidRDefault="0050205D" w:rsidP="00D3682E">
            <w:pPr>
              <w:jc w:val="both"/>
              <w:rPr>
                <w:rFonts w:ascii="Times New Roman" w:hAnsi="Times New Roman" w:cs="Times New Roman"/>
                <w:sz w:val="28"/>
                <w:szCs w:val="28"/>
              </w:rPr>
            </w:pPr>
            <w:r w:rsidRPr="00C101BC">
              <w:rPr>
                <w:rFonts w:ascii="Times New Roman" w:hAnsi="Times New Roman" w:cs="Times New Roman"/>
                <w:sz w:val="28"/>
                <w:szCs w:val="28"/>
              </w:rPr>
              <w:t>Определение противоположных качеств предметов (чистый – грязный, тѐмный – светлый, вредный – полезный)</w:t>
            </w:r>
          </w:p>
        </w:tc>
      </w:tr>
      <w:tr w:rsidR="00C77332" w:rsidRPr="00C101BC" w14:paraId="27196799" w14:textId="77777777" w:rsidTr="00081258">
        <w:tc>
          <w:tcPr>
            <w:tcW w:w="1286" w:type="dxa"/>
          </w:tcPr>
          <w:p w14:paraId="179EDC58"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40</w:t>
            </w:r>
          </w:p>
        </w:tc>
        <w:tc>
          <w:tcPr>
            <w:tcW w:w="1603" w:type="dxa"/>
          </w:tcPr>
          <w:p w14:paraId="4477E699"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46D65220" w14:textId="77777777" w:rsidR="00C77332" w:rsidRPr="00C101BC" w:rsidRDefault="0050205D" w:rsidP="00D3682E">
            <w:pPr>
              <w:jc w:val="both"/>
              <w:rPr>
                <w:rFonts w:ascii="Times New Roman" w:hAnsi="Times New Roman" w:cs="Times New Roman"/>
                <w:sz w:val="28"/>
                <w:szCs w:val="28"/>
              </w:rPr>
            </w:pPr>
            <w:r w:rsidRPr="00C101BC">
              <w:rPr>
                <w:rFonts w:ascii="Times New Roman" w:hAnsi="Times New Roman" w:cs="Times New Roman"/>
                <w:sz w:val="28"/>
                <w:szCs w:val="28"/>
              </w:rPr>
              <w:t>Отношение к звуку как значимому сигналу, быстрое реагирование на звук. Выполнение действий в разном темпе, соотнося их с размерами ног. Дидактическая игра «Маленькие и большие ножки»</w:t>
            </w:r>
          </w:p>
        </w:tc>
      </w:tr>
      <w:tr w:rsidR="00C77332" w:rsidRPr="00C101BC" w14:paraId="6258DA1B" w14:textId="77777777" w:rsidTr="00081258">
        <w:tc>
          <w:tcPr>
            <w:tcW w:w="1286" w:type="dxa"/>
          </w:tcPr>
          <w:p w14:paraId="14A8277C"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lastRenderedPageBreak/>
              <w:t>41</w:t>
            </w:r>
          </w:p>
        </w:tc>
        <w:tc>
          <w:tcPr>
            <w:tcW w:w="1603" w:type="dxa"/>
          </w:tcPr>
          <w:p w14:paraId="11FF7DCA"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11897BA3" w14:textId="77777777" w:rsidR="00C77332" w:rsidRPr="00C101BC" w:rsidRDefault="0050205D" w:rsidP="00D3682E">
            <w:pPr>
              <w:jc w:val="both"/>
              <w:rPr>
                <w:rFonts w:ascii="Times New Roman" w:hAnsi="Times New Roman" w:cs="Times New Roman"/>
                <w:sz w:val="28"/>
                <w:szCs w:val="28"/>
              </w:rPr>
            </w:pPr>
            <w:r w:rsidRPr="00C101BC">
              <w:rPr>
                <w:rFonts w:ascii="Times New Roman" w:hAnsi="Times New Roman" w:cs="Times New Roman"/>
                <w:sz w:val="28"/>
                <w:szCs w:val="28"/>
              </w:rPr>
              <w:t>Расположение плоскостных и объѐмных предметов в вертикальном поле листа. Дидактическая игра «Найди свою картинку».</w:t>
            </w:r>
          </w:p>
        </w:tc>
      </w:tr>
      <w:tr w:rsidR="00C77332" w:rsidRPr="00C101BC" w14:paraId="265B057E" w14:textId="77777777" w:rsidTr="00081258">
        <w:tc>
          <w:tcPr>
            <w:tcW w:w="1286" w:type="dxa"/>
          </w:tcPr>
          <w:p w14:paraId="05B41900"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42</w:t>
            </w:r>
          </w:p>
        </w:tc>
        <w:tc>
          <w:tcPr>
            <w:tcW w:w="1603" w:type="dxa"/>
          </w:tcPr>
          <w:p w14:paraId="692FCAA5"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697E1E3D"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Развитие согласованности движений на разные группы мышц при выполнении упражнений по инструкции педагога</w:t>
            </w:r>
          </w:p>
        </w:tc>
      </w:tr>
      <w:tr w:rsidR="00C77332" w:rsidRPr="00C101BC" w14:paraId="151C80A4" w14:textId="77777777" w:rsidTr="00081258">
        <w:tc>
          <w:tcPr>
            <w:tcW w:w="1286" w:type="dxa"/>
          </w:tcPr>
          <w:p w14:paraId="0CEE8BDE"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43</w:t>
            </w:r>
          </w:p>
        </w:tc>
        <w:tc>
          <w:tcPr>
            <w:tcW w:w="1603" w:type="dxa"/>
          </w:tcPr>
          <w:p w14:paraId="36787600"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4653BA3D" w14:textId="77777777" w:rsidR="00C77332" w:rsidRPr="00C101BC" w:rsidRDefault="002F17B2" w:rsidP="00D3682E">
            <w:pPr>
              <w:jc w:val="both"/>
              <w:rPr>
                <w:rFonts w:ascii="Times New Roman" w:hAnsi="Times New Roman" w:cs="Times New Roman"/>
                <w:sz w:val="28"/>
                <w:szCs w:val="28"/>
              </w:rPr>
            </w:pPr>
            <w:r w:rsidRPr="00C101BC">
              <w:rPr>
                <w:rFonts w:ascii="Times New Roman" w:hAnsi="Times New Roman" w:cs="Times New Roman"/>
                <w:sz w:val="28"/>
                <w:szCs w:val="28"/>
              </w:rPr>
              <w:t>Соединение представлений о цвете с представлением о реальных предметах. Понимание того, что цвет – одно из свойств предмета и некоторым из них присущи определѐнные цвета. Дидактическая игра «Что бывает таким цветом?»</w:t>
            </w:r>
          </w:p>
        </w:tc>
      </w:tr>
      <w:tr w:rsidR="00C77332" w:rsidRPr="00C101BC" w14:paraId="0BC9738F" w14:textId="77777777" w:rsidTr="00081258">
        <w:tc>
          <w:tcPr>
            <w:tcW w:w="1286" w:type="dxa"/>
          </w:tcPr>
          <w:p w14:paraId="017FDC30"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44</w:t>
            </w:r>
          </w:p>
        </w:tc>
        <w:tc>
          <w:tcPr>
            <w:tcW w:w="1603" w:type="dxa"/>
          </w:tcPr>
          <w:p w14:paraId="212ED14A"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1C1FD209" w14:textId="77777777" w:rsidR="00C77332" w:rsidRPr="00C101BC" w:rsidRDefault="002F17B2" w:rsidP="00D3682E">
            <w:pPr>
              <w:jc w:val="both"/>
              <w:rPr>
                <w:rFonts w:ascii="Times New Roman" w:hAnsi="Times New Roman" w:cs="Times New Roman"/>
                <w:sz w:val="28"/>
                <w:szCs w:val="28"/>
              </w:rPr>
            </w:pPr>
            <w:r w:rsidRPr="00C101BC">
              <w:rPr>
                <w:rFonts w:ascii="Times New Roman" w:hAnsi="Times New Roman" w:cs="Times New Roman"/>
                <w:sz w:val="28"/>
                <w:szCs w:val="28"/>
              </w:rPr>
              <w:t>Запоминание с опорой на представление о цвете, удерживая в памяти определѐнное время. Дидактическая игра «Запомни и найди».</w:t>
            </w:r>
          </w:p>
        </w:tc>
      </w:tr>
      <w:tr w:rsidR="00C77332" w:rsidRPr="00C101BC" w14:paraId="558D0313" w14:textId="77777777" w:rsidTr="00081258">
        <w:tc>
          <w:tcPr>
            <w:tcW w:w="1286" w:type="dxa"/>
          </w:tcPr>
          <w:p w14:paraId="4A62ED55"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45</w:t>
            </w:r>
          </w:p>
        </w:tc>
        <w:tc>
          <w:tcPr>
            <w:tcW w:w="1603" w:type="dxa"/>
          </w:tcPr>
          <w:p w14:paraId="5037B6CC"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046C9B43" w14:textId="77777777" w:rsidR="00C77332" w:rsidRPr="00C101BC" w:rsidRDefault="0050205D" w:rsidP="00D3682E">
            <w:pPr>
              <w:jc w:val="both"/>
              <w:rPr>
                <w:rFonts w:ascii="Times New Roman" w:hAnsi="Times New Roman" w:cs="Times New Roman"/>
                <w:sz w:val="28"/>
                <w:szCs w:val="28"/>
              </w:rPr>
            </w:pPr>
            <w:r w:rsidRPr="00C101BC">
              <w:rPr>
                <w:rFonts w:ascii="Times New Roman" w:hAnsi="Times New Roman" w:cs="Times New Roman"/>
                <w:sz w:val="28"/>
                <w:szCs w:val="28"/>
              </w:rPr>
              <w:t>Упражнения с использованием в речи временной терминологии.</w:t>
            </w:r>
          </w:p>
        </w:tc>
      </w:tr>
      <w:tr w:rsidR="00C77332" w:rsidRPr="00C101BC" w14:paraId="75967E5B" w14:textId="77777777" w:rsidTr="00081258">
        <w:tc>
          <w:tcPr>
            <w:tcW w:w="1286" w:type="dxa"/>
          </w:tcPr>
          <w:p w14:paraId="1DBBD06A"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46</w:t>
            </w:r>
          </w:p>
        </w:tc>
        <w:tc>
          <w:tcPr>
            <w:tcW w:w="1603" w:type="dxa"/>
          </w:tcPr>
          <w:p w14:paraId="4937242F"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63740952" w14:textId="77777777" w:rsidR="00C77332" w:rsidRPr="00C101BC" w:rsidRDefault="0050205D" w:rsidP="00D3682E">
            <w:pPr>
              <w:jc w:val="both"/>
              <w:rPr>
                <w:rFonts w:ascii="Times New Roman" w:hAnsi="Times New Roman" w:cs="Times New Roman"/>
                <w:sz w:val="28"/>
                <w:szCs w:val="28"/>
              </w:rPr>
            </w:pPr>
            <w:r w:rsidRPr="00C101BC">
              <w:rPr>
                <w:rFonts w:ascii="Times New Roman" w:hAnsi="Times New Roman" w:cs="Times New Roman"/>
                <w:sz w:val="28"/>
                <w:szCs w:val="28"/>
              </w:rPr>
              <w:t xml:space="preserve">Определение </w:t>
            </w:r>
            <w:proofErr w:type="spellStart"/>
            <w:r w:rsidRPr="00C101BC">
              <w:rPr>
                <w:rFonts w:ascii="Times New Roman" w:hAnsi="Times New Roman" w:cs="Times New Roman"/>
                <w:sz w:val="28"/>
                <w:szCs w:val="28"/>
              </w:rPr>
              <w:t>противовоположных</w:t>
            </w:r>
            <w:proofErr w:type="spellEnd"/>
            <w:r w:rsidRPr="00C101BC">
              <w:rPr>
                <w:rFonts w:ascii="Times New Roman" w:hAnsi="Times New Roman" w:cs="Times New Roman"/>
                <w:sz w:val="28"/>
                <w:szCs w:val="28"/>
              </w:rPr>
              <w:t xml:space="preserve"> действий, совершаемых с предметами (открыть – закрыть, одеть – раздеть, расстегнуть – застегнуть)</w:t>
            </w:r>
          </w:p>
        </w:tc>
      </w:tr>
      <w:tr w:rsidR="00C77332" w:rsidRPr="00C101BC" w14:paraId="230C7A26" w14:textId="77777777" w:rsidTr="00081258">
        <w:tc>
          <w:tcPr>
            <w:tcW w:w="1286" w:type="dxa"/>
          </w:tcPr>
          <w:p w14:paraId="297A54A8"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47</w:t>
            </w:r>
          </w:p>
        </w:tc>
        <w:tc>
          <w:tcPr>
            <w:tcW w:w="1603" w:type="dxa"/>
          </w:tcPr>
          <w:p w14:paraId="550E8493"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2900E98C"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Выполнение целенаправленных действий по трѐхзвенной инструкции педагога (поворот направо – два шага вперѐд – один шаг назад и т.д.)</w:t>
            </w:r>
          </w:p>
        </w:tc>
      </w:tr>
      <w:tr w:rsidR="00C77332" w:rsidRPr="00C101BC" w14:paraId="421FBB33" w14:textId="77777777" w:rsidTr="00081258">
        <w:tc>
          <w:tcPr>
            <w:tcW w:w="1286" w:type="dxa"/>
          </w:tcPr>
          <w:p w14:paraId="30B6D8ED"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48</w:t>
            </w:r>
          </w:p>
        </w:tc>
        <w:tc>
          <w:tcPr>
            <w:tcW w:w="1603" w:type="dxa"/>
          </w:tcPr>
          <w:p w14:paraId="71ACBCC2"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0AD25551" w14:textId="77777777" w:rsidR="00C77332" w:rsidRPr="00C101BC" w:rsidRDefault="002F17B2" w:rsidP="00D3682E">
            <w:pPr>
              <w:jc w:val="both"/>
              <w:rPr>
                <w:rFonts w:ascii="Times New Roman" w:hAnsi="Times New Roman" w:cs="Times New Roman"/>
                <w:sz w:val="28"/>
                <w:szCs w:val="28"/>
              </w:rPr>
            </w:pPr>
            <w:r w:rsidRPr="00C101BC">
              <w:rPr>
                <w:rFonts w:ascii="Times New Roman" w:hAnsi="Times New Roman" w:cs="Times New Roman"/>
                <w:sz w:val="28"/>
                <w:szCs w:val="28"/>
              </w:rPr>
              <w:t xml:space="preserve">Составление </w:t>
            </w:r>
            <w:proofErr w:type="spellStart"/>
            <w:r w:rsidRPr="00C101BC">
              <w:rPr>
                <w:rFonts w:ascii="Times New Roman" w:hAnsi="Times New Roman" w:cs="Times New Roman"/>
                <w:sz w:val="28"/>
                <w:szCs w:val="28"/>
              </w:rPr>
              <w:t>сериационных</w:t>
            </w:r>
            <w:proofErr w:type="spellEnd"/>
            <w:r w:rsidRPr="00C101BC">
              <w:rPr>
                <w:rFonts w:ascii="Times New Roman" w:hAnsi="Times New Roman" w:cs="Times New Roman"/>
                <w:sz w:val="28"/>
                <w:szCs w:val="28"/>
              </w:rPr>
              <w:t xml:space="preserve"> рядов по самостоятельно выделенным признакам из 5-6 предметов.</w:t>
            </w:r>
          </w:p>
        </w:tc>
      </w:tr>
      <w:tr w:rsidR="00C77332" w:rsidRPr="00C101BC" w14:paraId="1B3C6787" w14:textId="77777777" w:rsidTr="00081258">
        <w:tc>
          <w:tcPr>
            <w:tcW w:w="1286" w:type="dxa"/>
          </w:tcPr>
          <w:p w14:paraId="565D64E6"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49</w:t>
            </w:r>
          </w:p>
        </w:tc>
        <w:tc>
          <w:tcPr>
            <w:tcW w:w="1603" w:type="dxa"/>
          </w:tcPr>
          <w:p w14:paraId="57F4AF6F"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60FB1408"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Изображение образа предмета, полученного путѐм тактильно – двигательного восприятия из пластилина (шарик, бублик). Необходимость правильного обследования для последующей деятельности</w:t>
            </w:r>
          </w:p>
        </w:tc>
      </w:tr>
      <w:tr w:rsidR="00C77332" w:rsidRPr="00C101BC" w14:paraId="5F71B3AD" w14:textId="77777777" w:rsidTr="00081258">
        <w:tc>
          <w:tcPr>
            <w:tcW w:w="1286" w:type="dxa"/>
          </w:tcPr>
          <w:p w14:paraId="775C59BE"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50</w:t>
            </w:r>
          </w:p>
        </w:tc>
        <w:tc>
          <w:tcPr>
            <w:tcW w:w="1603" w:type="dxa"/>
          </w:tcPr>
          <w:p w14:paraId="2CEBB49A"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697C450B" w14:textId="77777777" w:rsidR="00C77332" w:rsidRPr="00C101BC" w:rsidRDefault="0050205D" w:rsidP="00D3682E">
            <w:pPr>
              <w:jc w:val="both"/>
              <w:rPr>
                <w:rFonts w:ascii="Times New Roman" w:hAnsi="Times New Roman" w:cs="Times New Roman"/>
                <w:sz w:val="28"/>
                <w:szCs w:val="28"/>
              </w:rPr>
            </w:pPr>
            <w:r w:rsidRPr="00C101BC">
              <w:rPr>
                <w:rFonts w:ascii="Times New Roman" w:hAnsi="Times New Roman" w:cs="Times New Roman"/>
                <w:sz w:val="28"/>
                <w:szCs w:val="28"/>
              </w:rPr>
              <w:t>Различение близких по звучанию слов (кошка – мошка и т. д.). Дидактическая игра «Кто в домике живѐт?</w:t>
            </w:r>
          </w:p>
        </w:tc>
      </w:tr>
      <w:tr w:rsidR="00C77332" w:rsidRPr="00C101BC" w14:paraId="5D38D9FE" w14:textId="77777777" w:rsidTr="00081258">
        <w:tc>
          <w:tcPr>
            <w:tcW w:w="1286" w:type="dxa"/>
          </w:tcPr>
          <w:p w14:paraId="2806D747"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51</w:t>
            </w:r>
          </w:p>
        </w:tc>
        <w:tc>
          <w:tcPr>
            <w:tcW w:w="1603" w:type="dxa"/>
          </w:tcPr>
          <w:p w14:paraId="297D9A0F"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528BEE11"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Упражнения на соотнесение движений с поданным звуковым сигналом (один хлопок- бег вперѐд, два хлопка – бег назад, и т. д). Дидактическая игра «Бегите ко мне».</w:t>
            </w:r>
          </w:p>
        </w:tc>
      </w:tr>
      <w:tr w:rsidR="00C77332" w:rsidRPr="00C101BC" w14:paraId="4BCED300" w14:textId="77777777" w:rsidTr="00081258">
        <w:tc>
          <w:tcPr>
            <w:tcW w:w="1286" w:type="dxa"/>
          </w:tcPr>
          <w:p w14:paraId="690FBA9D"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52</w:t>
            </w:r>
          </w:p>
        </w:tc>
        <w:tc>
          <w:tcPr>
            <w:tcW w:w="1603" w:type="dxa"/>
          </w:tcPr>
          <w:p w14:paraId="1B7714F8"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426C3234" w14:textId="77777777" w:rsidR="00C77332" w:rsidRPr="00C101BC" w:rsidRDefault="007579E7" w:rsidP="00D3682E">
            <w:pPr>
              <w:jc w:val="both"/>
              <w:rPr>
                <w:rFonts w:ascii="Times New Roman" w:hAnsi="Times New Roman" w:cs="Times New Roman"/>
                <w:sz w:val="28"/>
                <w:szCs w:val="28"/>
              </w:rPr>
            </w:pPr>
            <w:r w:rsidRPr="00C101BC">
              <w:rPr>
                <w:rFonts w:ascii="Times New Roman" w:hAnsi="Times New Roman" w:cs="Times New Roman"/>
                <w:sz w:val="28"/>
                <w:szCs w:val="28"/>
              </w:rPr>
              <w:t xml:space="preserve"> Выполнение упражнений по заданию педагога, вербализация собственных ощущений. Выразительность движений (имитация повадок животных (походка гуся, зайца, кенгуру и т. д.). </w:t>
            </w:r>
            <w:proofErr w:type="spellStart"/>
            <w:r w:rsidRPr="00C101BC">
              <w:rPr>
                <w:rFonts w:ascii="Times New Roman" w:hAnsi="Times New Roman" w:cs="Times New Roman"/>
                <w:sz w:val="28"/>
                <w:szCs w:val="28"/>
              </w:rPr>
              <w:t>Исценирование</w:t>
            </w:r>
            <w:proofErr w:type="spellEnd"/>
            <w:r w:rsidRPr="00C101BC">
              <w:rPr>
                <w:rFonts w:ascii="Times New Roman" w:hAnsi="Times New Roman" w:cs="Times New Roman"/>
                <w:sz w:val="28"/>
                <w:szCs w:val="28"/>
              </w:rPr>
              <w:t xml:space="preserve"> школьных событий</w:t>
            </w:r>
          </w:p>
        </w:tc>
      </w:tr>
      <w:tr w:rsidR="00C77332" w:rsidRPr="00C101BC" w14:paraId="70084679" w14:textId="77777777" w:rsidTr="00081258">
        <w:tc>
          <w:tcPr>
            <w:tcW w:w="1286" w:type="dxa"/>
          </w:tcPr>
          <w:p w14:paraId="5881863C"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53</w:t>
            </w:r>
          </w:p>
        </w:tc>
        <w:tc>
          <w:tcPr>
            <w:tcW w:w="1603" w:type="dxa"/>
          </w:tcPr>
          <w:p w14:paraId="7C078076"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46D838CF" w14:textId="77777777" w:rsidR="00C77332" w:rsidRPr="00C101BC" w:rsidRDefault="002F17B2" w:rsidP="00D3682E">
            <w:pPr>
              <w:jc w:val="both"/>
              <w:rPr>
                <w:rFonts w:ascii="Times New Roman" w:hAnsi="Times New Roman" w:cs="Times New Roman"/>
                <w:sz w:val="28"/>
                <w:szCs w:val="28"/>
              </w:rPr>
            </w:pPr>
            <w:r w:rsidRPr="00C101BC">
              <w:rPr>
                <w:rFonts w:ascii="Times New Roman" w:hAnsi="Times New Roman" w:cs="Times New Roman"/>
                <w:sz w:val="28"/>
                <w:szCs w:val="28"/>
              </w:rPr>
              <w:t>Запоминание предметов и их изображений. Расположение предметов и картинок в пространстве. Их запоминание. Дидактическая игра «Что изменилось».</w:t>
            </w:r>
          </w:p>
        </w:tc>
      </w:tr>
      <w:tr w:rsidR="00C77332" w:rsidRPr="00C101BC" w14:paraId="10DB91E1" w14:textId="77777777" w:rsidTr="00081258">
        <w:tc>
          <w:tcPr>
            <w:tcW w:w="1286" w:type="dxa"/>
          </w:tcPr>
          <w:p w14:paraId="088471AB"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54</w:t>
            </w:r>
          </w:p>
        </w:tc>
        <w:tc>
          <w:tcPr>
            <w:tcW w:w="1603" w:type="dxa"/>
          </w:tcPr>
          <w:p w14:paraId="5C095B33"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6DFCA890" w14:textId="77777777" w:rsidR="00C77332" w:rsidRPr="00C101BC" w:rsidRDefault="002F17B2" w:rsidP="00D3682E">
            <w:pPr>
              <w:jc w:val="both"/>
              <w:rPr>
                <w:rFonts w:ascii="Times New Roman" w:hAnsi="Times New Roman" w:cs="Times New Roman"/>
                <w:sz w:val="28"/>
                <w:szCs w:val="28"/>
              </w:rPr>
            </w:pPr>
            <w:r w:rsidRPr="00C101BC">
              <w:rPr>
                <w:rFonts w:ascii="Times New Roman" w:hAnsi="Times New Roman" w:cs="Times New Roman"/>
                <w:sz w:val="28"/>
                <w:szCs w:val="28"/>
              </w:rPr>
              <w:t>Использование простых мерок для измерения и сопоставления отдельных параметров предметов (по длине, ширине, высоте): пальцы, руки, линейки и др. Дидактическая игра «Карандаш на столе».</w:t>
            </w:r>
          </w:p>
        </w:tc>
      </w:tr>
      <w:tr w:rsidR="00C77332" w:rsidRPr="00C101BC" w14:paraId="482D0C45" w14:textId="77777777" w:rsidTr="00081258">
        <w:tc>
          <w:tcPr>
            <w:tcW w:w="1286" w:type="dxa"/>
          </w:tcPr>
          <w:p w14:paraId="52781810"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lastRenderedPageBreak/>
              <w:t>55</w:t>
            </w:r>
          </w:p>
        </w:tc>
        <w:tc>
          <w:tcPr>
            <w:tcW w:w="1603" w:type="dxa"/>
          </w:tcPr>
          <w:p w14:paraId="644007E9"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077C5748"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Развитие быстроты и точности движений рук при действии с предметами, меняющими своѐ положение в пространстве. Дидактическая игра «Кто самый ловкий?</w:t>
            </w:r>
          </w:p>
        </w:tc>
      </w:tr>
      <w:tr w:rsidR="00C77332" w:rsidRPr="00C101BC" w14:paraId="01A3E014" w14:textId="77777777" w:rsidTr="00081258">
        <w:tc>
          <w:tcPr>
            <w:tcW w:w="1286" w:type="dxa"/>
          </w:tcPr>
          <w:p w14:paraId="033C85DE"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56</w:t>
            </w:r>
          </w:p>
        </w:tc>
        <w:tc>
          <w:tcPr>
            <w:tcW w:w="1603" w:type="dxa"/>
          </w:tcPr>
          <w:p w14:paraId="43E83E1C"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3FA3954F" w14:textId="77777777" w:rsidR="00C77332" w:rsidRPr="00C101BC" w:rsidRDefault="0050205D" w:rsidP="00D3682E">
            <w:pPr>
              <w:jc w:val="both"/>
              <w:rPr>
                <w:rFonts w:ascii="Times New Roman" w:hAnsi="Times New Roman" w:cs="Times New Roman"/>
                <w:sz w:val="28"/>
                <w:szCs w:val="28"/>
              </w:rPr>
            </w:pPr>
            <w:r w:rsidRPr="00C101BC">
              <w:rPr>
                <w:rFonts w:ascii="Times New Roman" w:hAnsi="Times New Roman" w:cs="Times New Roman"/>
                <w:sz w:val="28"/>
                <w:szCs w:val="28"/>
              </w:rPr>
              <w:t>Нахождение по словесной инструкции тѐплых, холодных, горячих предметов. Дидактическая игра «Холодно – тепло – горячо».</w:t>
            </w:r>
          </w:p>
        </w:tc>
      </w:tr>
      <w:tr w:rsidR="00C77332" w:rsidRPr="00C101BC" w14:paraId="4E3D5818" w14:textId="77777777" w:rsidTr="00081258">
        <w:tc>
          <w:tcPr>
            <w:tcW w:w="1286" w:type="dxa"/>
          </w:tcPr>
          <w:p w14:paraId="06D813B8"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57</w:t>
            </w:r>
          </w:p>
        </w:tc>
        <w:tc>
          <w:tcPr>
            <w:tcW w:w="1603" w:type="dxa"/>
          </w:tcPr>
          <w:p w14:paraId="2A793304"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06A6F623" w14:textId="77777777" w:rsidR="00C77332" w:rsidRPr="00C101BC" w:rsidRDefault="0050205D" w:rsidP="00D3682E">
            <w:pPr>
              <w:jc w:val="both"/>
              <w:rPr>
                <w:rFonts w:ascii="Times New Roman" w:hAnsi="Times New Roman" w:cs="Times New Roman"/>
                <w:sz w:val="28"/>
                <w:szCs w:val="28"/>
              </w:rPr>
            </w:pPr>
            <w:r w:rsidRPr="00C101BC">
              <w:rPr>
                <w:rFonts w:ascii="Times New Roman" w:hAnsi="Times New Roman" w:cs="Times New Roman"/>
                <w:sz w:val="28"/>
                <w:szCs w:val="28"/>
              </w:rPr>
              <w:t>Расположение плоскостных и объѐмных предметов в горизонтальном поле листа. Словесное обозначение пространственных отношений между предметами. Дидактическая игра «Где мишка?</w:t>
            </w:r>
          </w:p>
        </w:tc>
      </w:tr>
      <w:tr w:rsidR="00C77332" w:rsidRPr="00C101BC" w14:paraId="666C0A2F" w14:textId="77777777" w:rsidTr="00081258">
        <w:tc>
          <w:tcPr>
            <w:tcW w:w="1286" w:type="dxa"/>
          </w:tcPr>
          <w:p w14:paraId="22697BD5"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58</w:t>
            </w:r>
          </w:p>
        </w:tc>
        <w:tc>
          <w:tcPr>
            <w:tcW w:w="1603" w:type="dxa"/>
          </w:tcPr>
          <w:p w14:paraId="43C053C6"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445AB204" w14:textId="77777777" w:rsidR="00C77332" w:rsidRPr="00C101BC" w:rsidRDefault="0050205D" w:rsidP="00D3682E">
            <w:pPr>
              <w:jc w:val="both"/>
              <w:rPr>
                <w:rFonts w:ascii="Times New Roman" w:hAnsi="Times New Roman" w:cs="Times New Roman"/>
                <w:sz w:val="28"/>
                <w:szCs w:val="28"/>
              </w:rPr>
            </w:pPr>
            <w:r w:rsidRPr="00C101BC">
              <w:rPr>
                <w:rFonts w:ascii="Times New Roman" w:hAnsi="Times New Roman" w:cs="Times New Roman"/>
                <w:sz w:val="28"/>
                <w:szCs w:val="28"/>
              </w:rPr>
              <w:t>Различение по голосу ребѐнка и взрослого. Дидактическая игра «Кто тебя позвал?»</w:t>
            </w:r>
          </w:p>
        </w:tc>
      </w:tr>
      <w:tr w:rsidR="00C77332" w:rsidRPr="00C101BC" w14:paraId="7B0ADED5" w14:textId="77777777" w:rsidTr="00081258">
        <w:tc>
          <w:tcPr>
            <w:tcW w:w="1286" w:type="dxa"/>
          </w:tcPr>
          <w:p w14:paraId="59CF98E5"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59</w:t>
            </w:r>
          </w:p>
        </w:tc>
        <w:tc>
          <w:tcPr>
            <w:tcW w:w="1603" w:type="dxa"/>
          </w:tcPr>
          <w:p w14:paraId="0C2971A5" w14:textId="77777777" w:rsidR="00C7733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2CF9825C" w14:textId="77777777" w:rsidR="00C7733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Совершенствование точности мелких движений рук (мелкая мозаика, «Лего», соединение колец в цепочку</w:t>
            </w:r>
          </w:p>
        </w:tc>
      </w:tr>
      <w:tr w:rsidR="00294482" w:rsidRPr="00C101BC" w14:paraId="7E93DBE7" w14:textId="77777777" w:rsidTr="00081258">
        <w:tc>
          <w:tcPr>
            <w:tcW w:w="1286" w:type="dxa"/>
          </w:tcPr>
          <w:p w14:paraId="6B13824B" w14:textId="77777777" w:rsidR="0029448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60</w:t>
            </w:r>
          </w:p>
        </w:tc>
        <w:tc>
          <w:tcPr>
            <w:tcW w:w="1603" w:type="dxa"/>
          </w:tcPr>
          <w:p w14:paraId="667A6D42" w14:textId="77777777" w:rsidR="0029448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01BE5A1E" w14:textId="77777777" w:rsidR="00294482" w:rsidRPr="00C101BC" w:rsidRDefault="002F17B2" w:rsidP="00D3682E">
            <w:pPr>
              <w:jc w:val="both"/>
              <w:rPr>
                <w:rFonts w:ascii="Times New Roman" w:hAnsi="Times New Roman" w:cs="Times New Roman"/>
                <w:sz w:val="28"/>
                <w:szCs w:val="28"/>
              </w:rPr>
            </w:pPr>
            <w:r w:rsidRPr="00C101BC">
              <w:rPr>
                <w:rFonts w:ascii="Times New Roman" w:hAnsi="Times New Roman" w:cs="Times New Roman"/>
                <w:sz w:val="28"/>
                <w:szCs w:val="28"/>
              </w:rPr>
              <w:t>Смешение цветов. Определение постоянных цветов (белый снег, жѐлтое солнце). Получение новых цветов путѐм смешивания основных цветов. Дидактическая игра «Подбери себе товарищей».</w:t>
            </w:r>
          </w:p>
        </w:tc>
      </w:tr>
      <w:tr w:rsidR="00294482" w:rsidRPr="00C101BC" w14:paraId="05664CF7" w14:textId="77777777" w:rsidTr="00081258">
        <w:tc>
          <w:tcPr>
            <w:tcW w:w="1286" w:type="dxa"/>
          </w:tcPr>
          <w:p w14:paraId="0968372B" w14:textId="77777777" w:rsidR="0029448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61</w:t>
            </w:r>
          </w:p>
        </w:tc>
        <w:tc>
          <w:tcPr>
            <w:tcW w:w="1603" w:type="dxa"/>
          </w:tcPr>
          <w:p w14:paraId="7E19159A" w14:textId="77777777" w:rsidR="0029448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235EC2DD" w14:textId="77777777" w:rsidR="00294482" w:rsidRPr="00C101BC" w:rsidRDefault="0050205D" w:rsidP="00D3682E">
            <w:pPr>
              <w:jc w:val="both"/>
              <w:rPr>
                <w:rFonts w:ascii="Times New Roman" w:hAnsi="Times New Roman" w:cs="Times New Roman"/>
                <w:sz w:val="28"/>
                <w:szCs w:val="28"/>
              </w:rPr>
            </w:pPr>
            <w:r w:rsidRPr="00C101BC">
              <w:rPr>
                <w:rFonts w:ascii="Times New Roman" w:hAnsi="Times New Roman" w:cs="Times New Roman"/>
                <w:sz w:val="28"/>
                <w:szCs w:val="28"/>
              </w:rPr>
              <w:t>Возраст людей.</w:t>
            </w:r>
          </w:p>
        </w:tc>
      </w:tr>
      <w:tr w:rsidR="00294482" w:rsidRPr="00C101BC" w14:paraId="3D4113CD" w14:textId="77777777" w:rsidTr="00081258">
        <w:tc>
          <w:tcPr>
            <w:tcW w:w="1286" w:type="dxa"/>
          </w:tcPr>
          <w:p w14:paraId="40A34771" w14:textId="77777777" w:rsidR="0029448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62</w:t>
            </w:r>
          </w:p>
        </w:tc>
        <w:tc>
          <w:tcPr>
            <w:tcW w:w="1603" w:type="dxa"/>
          </w:tcPr>
          <w:p w14:paraId="52F89E3B" w14:textId="77777777" w:rsidR="0029448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26DB11A8" w14:textId="77777777" w:rsidR="00294482" w:rsidRPr="00C101BC" w:rsidRDefault="0050205D" w:rsidP="00D3682E">
            <w:pPr>
              <w:jc w:val="both"/>
              <w:rPr>
                <w:rFonts w:ascii="Times New Roman" w:hAnsi="Times New Roman" w:cs="Times New Roman"/>
                <w:sz w:val="28"/>
                <w:szCs w:val="28"/>
              </w:rPr>
            </w:pPr>
            <w:r w:rsidRPr="00C101BC">
              <w:rPr>
                <w:rFonts w:ascii="Times New Roman" w:hAnsi="Times New Roman" w:cs="Times New Roman"/>
                <w:sz w:val="28"/>
                <w:szCs w:val="28"/>
              </w:rPr>
              <w:t>Измерение веса разных предметов на весах. Дидактическая игра «Мы играем в магазин».</w:t>
            </w:r>
          </w:p>
        </w:tc>
      </w:tr>
      <w:tr w:rsidR="00294482" w:rsidRPr="00C101BC" w14:paraId="1CE64ED4" w14:textId="77777777" w:rsidTr="00081258">
        <w:tc>
          <w:tcPr>
            <w:tcW w:w="1286" w:type="dxa"/>
          </w:tcPr>
          <w:p w14:paraId="04A17B0A" w14:textId="77777777" w:rsidR="0029448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63</w:t>
            </w:r>
          </w:p>
        </w:tc>
        <w:tc>
          <w:tcPr>
            <w:tcW w:w="1603" w:type="dxa"/>
          </w:tcPr>
          <w:p w14:paraId="41F9E0C3" w14:textId="77777777" w:rsidR="0029448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2A30602C" w14:textId="77777777" w:rsidR="0029448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Дорисовывание симметричной половины изображения.</w:t>
            </w:r>
          </w:p>
        </w:tc>
      </w:tr>
      <w:tr w:rsidR="00294482" w:rsidRPr="00C101BC" w14:paraId="46075A33" w14:textId="77777777" w:rsidTr="00081258">
        <w:tc>
          <w:tcPr>
            <w:tcW w:w="1286" w:type="dxa"/>
          </w:tcPr>
          <w:p w14:paraId="4A6AE27F" w14:textId="77777777" w:rsidR="0029448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64</w:t>
            </w:r>
          </w:p>
        </w:tc>
        <w:tc>
          <w:tcPr>
            <w:tcW w:w="1603" w:type="dxa"/>
          </w:tcPr>
          <w:p w14:paraId="018006EB" w14:textId="77777777" w:rsidR="0029448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2796249D" w14:textId="77777777" w:rsidR="00294482" w:rsidRPr="00C101BC" w:rsidRDefault="002F17B2" w:rsidP="00D3682E">
            <w:pPr>
              <w:jc w:val="both"/>
              <w:rPr>
                <w:rFonts w:ascii="Times New Roman" w:hAnsi="Times New Roman" w:cs="Times New Roman"/>
                <w:sz w:val="28"/>
                <w:szCs w:val="28"/>
              </w:rPr>
            </w:pPr>
            <w:r w:rsidRPr="00C101BC">
              <w:rPr>
                <w:rFonts w:ascii="Times New Roman" w:hAnsi="Times New Roman" w:cs="Times New Roman"/>
                <w:sz w:val="28"/>
                <w:szCs w:val="28"/>
              </w:rPr>
              <w:t>Удерживание в памяти представления о предметах разной величины и нахождение их по истечении некоторого времени. Дидактическая игра «Найди, где спрятано».</w:t>
            </w:r>
          </w:p>
        </w:tc>
      </w:tr>
      <w:tr w:rsidR="00294482" w:rsidRPr="00C101BC" w14:paraId="23E43C64" w14:textId="77777777" w:rsidTr="00081258">
        <w:tc>
          <w:tcPr>
            <w:tcW w:w="1286" w:type="dxa"/>
          </w:tcPr>
          <w:p w14:paraId="231C4097" w14:textId="77777777" w:rsidR="0029448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65</w:t>
            </w:r>
          </w:p>
        </w:tc>
        <w:tc>
          <w:tcPr>
            <w:tcW w:w="1603" w:type="dxa"/>
          </w:tcPr>
          <w:p w14:paraId="0DE6ABCA" w14:textId="77777777" w:rsidR="0029448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65590A12" w14:textId="77777777" w:rsidR="00294482" w:rsidRPr="00C101BC" w:rsidRDefault="002F17B2" w:rsidP="00D3682E">
            <w:pPr>
              <w:jc w:val="both"/>
              <w:rPr>
                <w:rFonts w:ascii="Times New Roman" w:hAnsi="Times New Roman" w:cs="Times New Roman"/>
                <w:sz w:val="28"/>
                <w:szCs w:val="28"/>
              </w:rPr>
            </w:pPr>
            <w:r w:rsidRPr="00C101BC">
              <w:rPr>
                <w:rFonts w:ascii="Times New Roman" w:hAnsi="Times New Roman" w:cs="Times New Roman"/>
                <w:sz w:val="28"/>
                <w:szCs w:val="28"/>
              </w:rPr>
              <w:t>Узнавание предмета по одному элементу. Подбор частей предмета и совмещение их в соответствии с рисунком. Определение предметов по словесному описанию. Дидактическая игра «Похож – не похож».</w:t>
            </w:r>
          </w:p>
        </w:tc>
      </w:tr>
      <w:tr w:rsidR="00294482" w:rsidRPr="00C101BC" w14:paraId="286484E5" w14:textId="77777777" w:rsidTr="00081258">
        <w:tc>
          <w:tcPr>
            <w:tcW w:w="1286" w:type="dxa"/>
          </w:tcPr>
          <w:p w14:paraId="05ED98BB" w14:textId="77777777" w:rsidR="0029448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66</w:t>
            </w:r>
          </w:p>
        </w:tc>
        <w:tc>
          <w:tcPr>
            <w:tcW w:w="1603" w:type="dxa"/>
          </w:tcPr>
          <w:p w14:paraId="0708ED97" w14:textId="77777777" w:rsidR="0029448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7C8F8169" w14:textId="77777777" w:rsidR="00294482" w:rsidRPr="00C101BC" w:rsidRDefault="00C101BC" w:rsidP="00D3682E">
            <w:pPr>
              <w:jc w:val="both"/>
              <w:rPr>
                <w:rFonts w:ascii="Times New Roman" w:hAnsi="Times New Roman" w:cs="Times New Roman"/>
                <w:sz w:val="28"/>
                <w:szCs w:val="28"/>
              </w:rPr>
            </w:pPr>
            <w:r>
              <w:rPr>
                <w:rFonts w:ascii="Times New Roman" w:hAnsi="Times New Roman" w:cs="Times New Roman"/>
                <w:sz w:val="28"/>
                <w:szCs w:val="28"/>
              </w:rPr>
              <w:t xml:space="preserve"> </w:t>
            </w:r>
            <w:r w:rsidR="00294482" w:rsidRPr="00C101BC">
              <w:rPr>
                <w:rFonts w:ascii="Times New Roman" w:hAnsi="Times New Roman" w:cs="Times New Roman"/>
                <w:sz w:val="28"/>
                <w:szCs w:val="28"/>
              </w:rPr>
              <w:t>Восприятие предмета с помощью обводящего движения и использование полученного образа в изобразительной деятельности (в рисунке). Очерчивание контура обводящим движением. Игра «Обведи и нарисуй».</w:t>
            </w:r>
          </w:p>
        </w:tc>
      </w:tr>
      <w:tr w:rsidR="00294482" w:rsidRPr="00C101BC" w14:paraId="38DB4407" w14:textId="77777777" w:rsidTr="00081258">
        <w:tc>
          <w:tcPr>
            <w:tcW w:w="1286" w:type="dxa"/>
          </w:tcPr>
          <w:p w14:paraId="334B0076" w14:textId="77777777" w:rsidR="0029448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67</w:t>
            </w:r>
          </w:p>
        </w:tc>
        <w:tc>
          <w:tcPr>
            <w:tcW w:w="1603" w:type="dxa"/>
          </w:tcPr>
          <w:p w14:paraId="5F5D7C57" w14:textId="77777777" w:rsidR="0029448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20780EC4" w14:textId="77777777" w:rsidR="0029448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Вырезание ножницами «на глаз» изображений предметов (яблоко, ѐлочка).</w:t>
            </w:r>
          </w:p>
        </w:tc>
      </w:tr>
      <w:tr w:rsidR="00294482" w:rsidRPr="00C101BC" w14:paraId="68B1986F" w14:textId="77777777" w:rsidTr="00081258">
        <w:tc>
          <w:tcPr>
            <w:tcW w:w="1286" w:type="dxa"/>
          </w:tcPr>
          <w:p w14:paraId="4ECD9DAE" w14:textId="77777777" w:rsidR="00294482" w:rsidRPr="00C101BC" w:rsidRDefault="00294482" w:rsidP="00D3682E">
            <w:pPr>
              <w:jc w:val="both"/>
              <w:rPr>
                <w:rFonts w:ascii="Times New Roman" w:hAnsi="Times New Roman" w:cs="Times New Roman"/>
                <w:sz w:val="28"/>
                <w:szCs w:val="28"/>
              </w:rPr>
            </w:pPr>
            <w:r w:rsidRPr="00C101BC">
              <w:rPr>
                <w:rFonts w:ascii="Times New Roman" w:hAnsi="Times New Roman" w:cs="Times New Roman"/>
                <w:sz w:val="28"/>
                <w:szCs w:val="28"/>
              </w:rPr>
              <w:t>68</w:t>
            </w:r>
          </w:p>
        </w:tc>
        <w:tc>
          <w:tcPr>
            <w:tcW w:w="1603" w:type="dxa"/>
          </w:tcPr>
          <w:p w14:paraId="4126ED95" w14:textId="77777777" w:rsidR="00294482" w:rsidRPr="00C101BC" w:rsidRDefault="00C101BC" w:rsidP="00D3682E">
            <w:pPr>
              <w:jc w:val="both"/>
              <w:rPr>
                <w:rFonts w:ascii="Times New Roman" w:hAnsi="Times New Roman" w:cs="Times New Roman"/>
                <w:sz w:val="28"/>
                <w:szCs w:val="28"/>
              </w:rPr>
            </w:pPr>
            <w:r w:rsidRPr="00C101BC">
              <w:rPr>
                <w:rFonts w:ascii="Times New Roman" w:hAnsi="Times New Roman" w:cs="Times New Roman"/>
                <w:sz w:val="28"/>
                <w:szCs w:val="28"/>
              </w:rPr>
              <w:t>1</w:t>
            </w:r>
          </w:p>
        </w:tc>
        <w:tc>
          <w:tcPr>
            <w:tcW w:w="7284" w:type="dxa"/>
          </w:tcPr>
          <w:p w14:paraId="0D755103" w14:textId="77777777" w:rsidR="00294482" w:rsidRPr="00C101BC" w:rsidRDefault="002F17B2" w:rsidP="00D3682E">
            <w:pPr>
              <w:jc w:val="both"/>
              <w:rPr>
                <w:rFonts w:ascii="Times New Roman" w:hAnsi="Times New Roman" w:cs="Times New Roman"/>
                <w:sz w:val="28"/>
                <w:szCs w:val="28"/>
              </w:rPr>
            </w:pPr>
            <w:r w:rsidRPr="00C101BC">
              <w:rPr>
                <w:rFonts w:ascii="Times New Roman" w:hAnsi="Times New Roman" w:cs="Times New Roman"/>
                <w:sz w:val="28"/>
                <w:szCs w:val="28"/>
              </w:rPr>
              <w:t xml:space="preserve">Составление </w:t>
            </w:r>
            <w:proofErr w:type="spellStart"/>
            <w:r w:rsidRPr="00C101BC">
              <w:rPr>
                <w:rFonts w:ascii="Times New Roman" w:hAnsi="Times New Roman" w:cs="Times New Roman"/>
                <w:sz w:val="28"/>
                <w:szCs w:val="28"/>
              </w:rPr>
              <w:t>сериационного</w:t>
            </w:r>
            <w:proofErr w:type="spellEnd"/>
            <w:r w:rsidRPr="00C101BC">
              <w:rPr>
                <w:rFonts w:ascii="Times New Roman" w:hAnsi="Times New Roman" w:cs="Times New Roman"/>
                <w:sz w:val="28"/>
                <w:szCs w:val="28"/>
              </w:rPr>
              <w:t xml:space="preserve"> ряда из 3 кругов разной насыщенности одного цвета. Дидактическая игра «Цветик – семицветик</w:t>
            </w:r>
          </w:p>
        </w:tc>
      </w:tr>
    </w:tbl>
    <w:p w14:paraId="0031CAF2" w14:textId="77777777" w:rsidR="00FD6287" w:rsidRPr="00C101BC" w:rsidRDefault="00FD6287" w:rsidP="00D3682E">
      <w:pPr>
        <w:ind w:firstLine="708"/>
        <w:jc w:val="both"/>
        <w:rPr>
          <w:rFonts w:ascii="Times New Roman" w:hAnsi="Times New Roman" w:cs="Times New Roman"/>
          <w:sz w:val="28"/>
          <w:szCs w:val="28"/>
        </w:rPr>
      </w:pPr>
    </w:p>
    <w:p w14:paraId="1143599E" w14:textId="77777777" w:rsidR="00081258" w:rsidRDefault="00081258" w:rsidP="00D3682E">
      <w:pPr>
        <w:jc w:val="both"/>
        <w:rPr>
          <w:rFonts w:ascii="Times New Roman" w:hAnsi="Times New Roman" w:cs="Times New Roman"/>
          <w:b/>
          <w:sz w:val="28"/>
          <w:szCs w:val="28"/>
        </w:rPr>
      </w:pPr>
    </w:p>
    <w:p w14:paraId="5FD1C29D" w14:textId="77777777" w:rsidR="00081258" w:rsidRDefault="00081258" w:rsidP="00D3682E">
      <w:pPr>
        <w:jc w:val="both"/>
        <w:rPr>
          <w:rFonts w:ascii="Times New Roman" w:hAnsi="Times New Roman" w:cs="Times New Roman"/>
          <w:b/>
          <w:sz w:val="28"/>
          <w:szCs w:val="28"/>
        </w:rPr>
      </w:pPr>
    </w:p>
    <w:p w14:paraId="0D23DC6F" w14:textId="77777777" w:rsidR="009A4FCC" w:rsidRPr="009A4FCC" w:rsidRDefault="009A4FCC" w:rsidP="00D3682E">
      <w:pPr>
        <w:jc w:val="both"/>
        <w:rPr>
          <w:rFonts w:ascii="Times New Roman" w:hAnsi="Times New Roman" w:cs="Times New Roman"/>
          <w:b/>
          <w:sz w:val="28"/>
          <w:szCs w:val="28"/>
        </w:rPr>
      </w:pPr>
      <w:r w:rsidRPr="009A4FCC">
        <w:rPr>
          <w:rFonts w:ascii="Times New Roman" w:hAnsi="Times New Roman" w:cs="Times New Roman"/>
          <w:b/>
          <w:sz w:val="28"/>
          <w:szCs w:val="28"/>
        </w:rPr>
        <w:lastRenderedPageBreak/>
        <w:t>УЧЕБНО-МЕТОДИЧЕСКОЕ И МАТЕРИАЛЬНО-ТЕХНИЧЕСКОЕ ОБЕСПЕЧЕНИЕ</w:t>
      </w:r>
    </w:p>
    <w:p w14:paraId="33CC3A62" w14:textId="77777777" w:rsidR="009A4FCC" w:rsidRDefault="009A4FCC" w:rsidP="00D3682E">
      <w:pPr>
        <w:ind w:firstLine="708"/>
        <w:jc w:val="both"/>
        <w:rPr>
          <w:rFonts w:ascii="Times New Roman" w:hAnsi="Times New Roman" w:cs="Times New Roman"/>
          <w:sz w:val="28"/>
          <w:szCs w:val="28"/>
        </w:rPr>
      </w:pPr>
      <w:r w:rsidRPr="009A4FCC">
        <w:rPr>
          <w:rFonts w:ascii="Times New Roman" w:hAnsi="Times New Roman" w:cs="Times New Roman"/>
          <w:sz w:val="28"/>
          <w:szCs w:val="28"/>
        </w:rPr>
        <w:t xml:space="preserve">• учебная зона кабинета, оснащенная необходимой школьной мебелью; </w:t>
      </w:r>
    </w:p>
    <w:p w14:paraId="3CE893F3" w14:textId="77777777" w:rsidR="009A4FCC" w:rsidRDefault="009A4FCC" w:rsidP="00D3682E">
      <w:pPr>
        <w:ind w:firstLine="708"/>
        <w:jc w:val="both"/>
        <w:rPr>
          <w:rFonts w:ascii="Times New Roman" w:hAnsi="Times New Roman" w:cs="Times New Roman"/>
          <w:sz w:val="28"/>
          <w:szCs w:val="28"/>
        </w:rPr>
      </w:pPr>
      <w:r w:rsidRPr="009A4FCC">
        <w:rPr>
          <w:rFonts w:ascii="Times New Roman" w:hAnsi="Times New Roman" w:cs="Times New Roman"/>
          <w:sz w:val="28"/>
          <w:szCs w:val="28"/>
        </w:rPr>
        <w:t xml:space="preserve">• настольные игры; </w:t>
      </w:r>
    </w:p>
    <w:p w14:paraId="41809CA8" w14:textId="77777777" w:rsidR="009A4FCC" w:rsidRDefault="009A4FCC" w:rsidP="00D3682E">
      <w:pPr>
        <w:ind w:firstLine="708"/>
        <w:jc w:val="both"/>
        <w:rPr>
          <w:rFonts w:ascii="Times New Roman" w:hAnsi="Times New Roman" w:cs="Times New Roman"/>
          <w:sz w:val="28"/>
          <w:szCs w:val="28"/>
        </w:rPr>
      </w:pPr>
      <w:r w:rsidRPr="009A4FCC">
        <w:rPr>
          <w:rFonts w:ascii="Times New Roman" w:hAnsi="Times New Roman" w:cs="Times New Roman"/>
          <w:sz w:val="28"/>
          <w:szCs w:val="28"/>
        </w:rPr>
        <w:t xml:space="preserve">• наборы конструкторов; </w:t>
      </w:r>
    </w:p>
    <w:p w14:paraId="7E06A887" w14:textId="77777777" w:rsidR="009A4FCC" w:rsidRDefault="009A4FCC" w:rsidP="00D3682E">
      <w:pPr>
        <w:ind w:firstLine="708"/>
        <w:jc w:val="both"/>
        <w:rPr>
          <w:rFonts w:ascii="Times New Roman" w:hAnsi="Times New Roman" w:cs="Times New Roman"/>
          <w:sz w:val="28"/>
          <w:szCs w:val="28"/>
        </w:rPr>
      </w:pPr>
      <w:r w:rsidRPr="009A4FCC">
        <w:rPr>
          <w:rFonts w:ascii="Times New Roman" w:hAnsi="Times New Roman" w:cs="Times New Roman"/>
          <w:sz w:val="28"/>
          <w:szCs w:val="28"/>
        </w:rPr>
        <w:t xml:space="preserve">• атрибуты для сюжетно-ролевых игр; </w:t>
      </w:r>
    </w:p>
    <w:p w14:paraId="607C3887" w14:textId="77777777" w:rsidR="009A4FCC" w:rsidRDefault="009A4FCC" w:rsidP="00D3682E">
      <w:pPr>
        <w:ind w:firstLine="708"/>
        <w:jc w:val="both"/>
        <w:rPr>
          <w:rFonts w:ascii="Times New Roman" w:hAnsi="Times New Roman" w:cs="Times New Roman"/>
          <w:sz w:val="28"/>
          <w:szCs w:val="28"/>
        </w:rPr>
      </w:pPr>
      <w:r>
        <w:rPr>
          <w:rFonts w:ascii="Times New Roman" w:hAnsi="Times New Roman" w:cs="Times New Roman"/>
          <w:sz w:val="28"/>
          <w:szCs w:val="28"/>
        </w:rPr>
        <w:t>• печатные пособия;</w:t>
      </w:r>
    </w:p>
    <w:p w14:paraId="18918C0E" w14:textId="77777777" w:rsidR="009A4FCC" w:rsidRDefault="009A4FCC" w:rsidP="00D3682E">
      <w:pPr>
        <w:ind w:firstLine="708"/>
        <w:jc w:val="both"/>
        <w:rPr>
          <w:rFonts w:ascii="Times New Roman" w:hAnsi="Times New Roman" w:cs="Times New Roman"/>
          <w:sz w:val="28"/>
          <w:szCs w:val="28"/>
        </w:rPr>
      </w:pPr>
      <w:r w:rsidRPr="009A4FCC">
        <w:rPr>
          <w:rFonts w:ascii="Times New Roman" w:hAnsi="Times New Roman" w:cs="Times New Roman"/>
          <w:sz w:val="28"/>
          <w:szCs w:val="28"/>
        </w:rPr>
        <w:t>• сюжетные картинки</w:t>
      </w:r>
      <w:r>
        <w:rPr>
          <w:rFonts w:ascii="Times New Roman" w:hAnsi="Times New Roman" w:cs="Times New Roman"/>
          <w:sz w:val="28"/>
          <w:szCs w:val="28"/>
        </w:rPr>
        <w:t>;</w:t>
      </w:r>
      <w:r w:rsidRPr="009A4FCC">
        <w:rPr>
          <w:rFonts w:ascii="Times New Roman" w:hAnsi="Times New Roman" w:cs="Times New Roman"/>
          <w:sz w:val="28"/>
          <w:szCs w:val="28"/>
        </w:rPr>
        <w:t xml:space="preserve"> </w:t>
      </w:r>
    </w:p>
    <w:p w14:paraId="22B6B5FA" w14:textId="77777777" w:rsidR="009A4FCC" w:rsidRDefault="009A4FCC" w:rsidP="00D3682E">
      <w:pPr>
        <w:ind w:firstLine="708"/>
        <w:jc w:val="both"/>
        <w:rPr>
          <w:rFonts w:ascii="Times New Roman" w:hAnsi="Times New Roman" w:cs="Times New Roman"/>
          <w:sz w:val="28"/>
          <w:szCs w:val="28"/>
        </w:rPr>
      </w:pPr>
      <w:r w:rsidRPr="009A4FCC">
        <w:rPr>
          <w:rFonts w:ascii="Times New Roman" w:hAnsi="Times New Roman" w:cs="Times New Roman"/>
          <w:sz w:val="28"/>
          <w:szCs w:val="28"/>
        </w:rPr>
        <w:t xml:space="preserve">• предметные картинки; </w:t>
      </w:r>
    </w:p>
    <w:p w14:paraId="566FF6D5" w14:textId="77777777" w:rsidR="009A4FCC" w:rsidRDefault="009A4FCC" w:rsidP="00D3682E">
      <w:pPr>
        <w:ind w:firstLine="708"/>
        <w:jc w:val="both"/>
        <w:rPr>
          <w:rFonts w:ascii="Times New Roman" w:hAnsi="Times New Roman" w:cs="Times New Roman"/>
          <w:sz w:val="28"/>
          <w:szCs w:val="28"/>
        </w:rPr>
      </w:pPr>
      <w:r w:rsidRPr="009A4FCC">
        <w:rPr>
          <w:rFonts w:ascii="Times New Roman" w:hAnsi="Times New Roman" w:cs="Times New Roman"/>
          <w:sz w:val="28"/>
          <w:szCs w:val="28"/>
        </w:rPr>
        <w:t xml:space="preserve">• правила игры; </w:t>
      </w:r>
    </w:p>
    <w:p w14:paraId="205D405E" w14:textId="77777777" w:rsidR="00A90148" w:rsidRDefault="009A4FCC" w:rsidP="00D3682E">
      <w:pPr>
        <w:ind w:firstLine="708"/>
        <w:jc w:val="both"/>
        <w:rPr>
          <w:rFonts w:ascii="Times New Roman" w:hAnsi="Times New Roman" w:cs="Times New Roman"/>
          <w:sz w:val="28"/>
          <w:szCs w:val="28"/>
        </w:rPr>
      </w:pPr>
      <w:r w:rsidRPr="009A4FCC">
        <w:rPr>
          <w:rFonts w:ascii="Times New Roman" w:hAnsi="Times New Roman" w:cs="Times New Roman"/>
          <w:sz w:val="28"/>
          <w:szCs w:val="28"/>
        </w:rPr>
        <w:t>• информационно-коммуникативные средства: мультимедийные обучающие программы;</w:t>
      </w:r>
    </w:p>
    <w:p w14:paraId="347B1AB5" w14:textId="77777777" w:rsidR="00A90148" w:rsidRDefault="009A4FCC" w:rsidP="00D3682E">
      <w:pPr>
        <w:ind w:firstLine="708"/>
        <w:jc w:val="both"/>
        <w:rPr>
          <w:rFonts w:ascii="Times New Roman" w:hAnsi="Times New Roman" w:cs="Times New Roman"/>
          <w:sz w:val="28"/>
          <w:szCs w:val="28"/>
        </w:rPr>
      </w:pPr>
      <w:r w:rsidRPr="009A4FCC">
        <w:rPr>
          <w:rFonts w:ascii="Times New Roman" w:hAnsi="Times New Roman" w:cs="Times New Roman"/>
          <w:sz w:val="28"/>
          <w:szCs w:val="28"/>
        </w:rPr>
        <w:t xml:space="preserve"> • технические средства обучения; экранно-звуковые пособия. </w:t>
      </w:r>
    </w:p>
    <w:p w14:paraId="71BC734F" w14:textId="77777777" w:rsidR="00A90148" w:rsidRDefault="009A4FCC" w:rsidP="00D3682E">
      <w:pPr>
        <w:ind w:firstLine="708"/>
        <w:jc w:val="both"/>
        <w:rPr>
          <w:rFonts w:ascii="Times New Roman" w:hAnsi="Times New Roman" w:cs="Times New Roman"/>
          <w:sz w:val="28"/>
          <w:szCs w:val="28"/>
        </w:rPr>
      </w:pPr>
      <w:r w:rsidRPr="00A90148">
        <w:rPr>
          <w:rFonts w:ascii="Times New Roman" w:hAnsi="Times New Roman" w:cs="Times New Roman"/>
          <w:b/>
          <w:sz w:val="28"/>
          <w:szCs w:val="28"/>
        </w:rPr>
        <w:t>ИСПОЛЬЗОВАННАЯ ЛИТЕРАТУРА</w:t>
      </w:r>
      <w:r w:rsidRPr="009A4FCC">
        <w:rPr>
          <w:rFonts w:ascii="Times New Roman" w:hAnsi="Times New Roman" w:cs="Times New Roman"/>
          <w:sz w:val="28"/>
          <w:szCs w:val="28"/>
        </w:rPr>
        <w:t>:</w:t>
      </w:r>
    </w:p>
    <w:p w14:paraId="65A08A91" w14:textId="77777777" w:rsidR="00A90148" w:rsidRDefault="009A4FCC" w:rsidP="00D3682E">
      <w:pPr>
        <w:ind w:firstLine="708"/>
        <w:jc w:val="both"/>
        <w:rPr>
          <w:rFonts w:ascii="Times New Roman" w:hAnsi="Times New Roman" w:cs="Times New Roman"/>
          <w:sz w:val="28"/>
          <w:szCs w:val="28"/>
        </w:rPr>
      </w:pPr>
      <w:r w:rsidRPr="009A4FCC">
        <w:rPr>
          <w:rFonts w:ascii="Times New Roman" w:hAnsi="Times New Roman" w:cs="Times New Roman"/>
          <w:sz w:val="28"/>
          <w:szCs w:val="28"/>
        </w:rPr>
        <w:t xml:space="preserve">1. </w:t>
      </w:r>
      <w:proofErr w:type="spellStart"/>
      <w:r w:rsidRPr="009A4FCC">
        <w:rPr>
          <w:rFonts w:ascii="Times New Roman" w:hAnsi="Times New Roman" w:cs="Times New Roman"/>
          <w:sz w:val="28"/>
          <w:szCs w:val="28"/>
        </w:rPr>
        <w:t>Баряева</w:t>
      </w:r>
      <w:proofErr w:type="spellEnd"/>
      <w:r w:rsidRPr="009A4FCC">
        <w:rPr>
          <w:rFonts w:ascii="Times New Roman" w:hAnsi="Times New Roman" w:cs="Times New Roman"/>
          <w:sz w:val="28"/>
          <w:szCs w:val="28"/>
        </w:rPr>
        <w:t xml:space="preserve"> Л.Б., Зарин А. Обучение сюжетно-ролевой игре детей с проблемами интеллектуального развития: Учебно-методическое пособие.-СПБ.: Изд-во РГПУ им. А.И. Герцена; Изд-во «Союз», 2001. (Серия «Коррекционная педагогика»).-416 с.</w:t>
      </w:r>
    </w:p>
    <w:p w14:paraId="5AF0DA08" w14:textId="77777777" w:rsidR="00A90148" w:rsidRDefault="009A4FCC" w:rsidP="00D3682E">
      <w:pPr>
        <w:ind w:firstLine="708"/>
        <w:jc w:val="both"/>
        <w:rPr>
          <w:rFonts w:ascii="Times New Roman" w:hAnsi="Times New Roman" w:cs="Times New Roman"/>
          <w:sz w:val="28"/>
          <w:szCs w:val="28"/>
        </w:rPr>
      </w:pPr>
      <w:r w:rsidRPr="009A4FCC">
        <w:rPr>
          <w:rFonts w:ascii="Times New Roman" w:hAnsi="Times New Roman" w:cs="Times New Roman"/>
          <w:sz w:val="28"/>
          <w:szCs w:val="28"/>
        </w:rPr>
        <w:t xml:space="preserve"> 2. </w:t>
      </w:r>
      <w:proofErr w:type="spellStart"/>
      <w:r w:rsidRPr="009A4FCC">
        <w:rPr>
          <w:rFonts w:ascii="Times New Roman" w:hAnsi="Times New Roman" w:cs="Times New Roman"/>
          <w:sz w:val="28"/>
          <w:szCs w:val="28"/>
        </w:rPr>
        <w:t>Баряева</w:t>
      </w:r>
      <w:proofErr w:type="spellEnd"/>
      <w:r w:rsidRPr="009A4FCC">
        <w:rPr>
          <w:rFonts w:ascii="Times New Roman" w:hAnsi="Times New Roman" w:cs="Times New Roman"/>
          <w:sz w:val="28"/>
          <w:szCs w:val="28"/>
        </w:rPr>
        <w:t xml:space="preserve"> Л.Б., Зарин А.П. Опыт организации коррекционной помощи детям с интеллектуальным недоразвитием /Инновации в Российском образовании: Дошкольное образование.- М.: Изд. МГУП, 1999.-46-50 с. </w:t>
      </w:r>
    </w:p>
    <w:p w14:paraId="64E93A53" w14:textId="77777777" w:rsidR="00A90148" w:rsidRDefault="009A4FCC" w:rsidP="00D3682E">
      <w:pPr>
        <w:ind w:firstLine="708"/>
        <w:jc w:val="both"/>
        <w:rPr>
          <w:rFonts w:ascii="Times New Roman" w:hAnsi="Times New Roman" w:cs="Times New Roman"/>
          <w:sz w:val="28"/>
          <w:szCs w:val="28"/>
        </w:rPr>
      </w:pPr>
      <w:r w:rsidRPr="009A4FCC">
        <w:rPr>
          <w:rFonts w:ascii="Times New Roman" w:hAnsi="Times New Roman" w:cs="Times New Roman"/>
          <w:sz w:val="28"/>
          <w:szCs w:val="28"/>
        </w:rPr>
        <w:t xml:space="preserve">3. Вопросы воспитания и обучения аномальных детей дошкольного возраста. /Отв. </w:t>
      </w:r>
      <w:proofErr w:type="spellStart"/>
      <w:r w:rsidRPr="009A4FCC">
        <w:rPr>
          <w:rFonts w:ascii="Times New Roman" w:hAnsi="Times New Roman" w:cs="Times New Roman"/>
          <w:sz w:val="28"/>
          <w:szCs w:val="28"/>
        </w:rPr>
        <w:t>Ред.Л.П</w:t>
      </w:r>
      <w:proofErr w:type="spellEnd"/>
      <w:r w:rsidRPr="009A4FCC">
        <w:rPr>
          <w:rFonts w:ascii="Times New Roman" w:hAnsi="Times New Roman" w:cs="Times New Roman"/>
          <w:sz w:val="28"/>
          <w:szCs w:val="28"/>
        </w:rPr>
        <w:t xml:space="preserve">. Носкова.-М., 1980 </w:t>
      </w:r>
    </w:p>
    <w:p w14:paraId="626F5EB0" w14:textId="77777777" w:rsidR="00A90148" w:rsidRDefault="009A4FCC" w:rsidP="00D3682E">
      <w:pPr>
        <w:ind w:firstLine="708"/>
        <w:jc w:val="both"/>
        <w:rPr>
          <w:rFonts w:ascii="Times New Roman" w:hAnsi="Times New Roman" w:cs="Times New Roman"/>
          <w:sz w:val="28"/>
          <w:szCs w:val="28"/>
        </w:rPr>
      </w:pPr>
      <w:r w:rsidRPr="009A4FCC">
        <w:rPr>
          <w:rFonts w:ascii="Times New Roman" w:hAnsi="Times New Roman" w:cs="Times New Roman"/>
          <w:sz w:val="28"/>
          <w:szCs w:val="28"/>
        </w:rPr>
        <w:t>4. Выготский Л.С. Игра и ее роль в психическом развитии ребенка// Вопросы психологии. – 1966.-№ 6- 62-76 с.</w:t>
      </w:r>
    </w:p>
    <w:p w14:paraId="65906C4A" w14:textId="77777777" w:rsidR="00A90148" w:rsidRDefault="009A4FCC" w:rsidP="00D3682E">
      <w:pPr>
        <w:ind w:firstLine="708"/>
        <w:jc w:val="both"/>
        <w:rPr>
          <w:rFonts w:ascii="Times New Roman" w:hAnsi="Times New Roman" w:cs="Times New Roman"/>
          <w:sz w:val="28"/>
          <w:szCs w:val="28"/>
        </w:rPr>
      </w:pPr>
      <w:r w:rsidRPr="009A4FCC">
        <w:rPr>
          <w:rFonts w:ascii="Times New Roman" w:hAnsi="Times New Roman" w:cs="Times New Roman"/>
          <w:sz w:val="28"/>
          <w:szCs w:val="28"/>
        </w:rPr>
        <w:t xml:space="preserve"> 5. </w:t>
      </w:r>
      <w:proofErr w:type="spellStart"/>
      <w:r w:rsidRPr="009A4FCC">
        <w:rPr>
          <w:rFonts w:ascii="Times New Roman" w:hAnsi="Times New Roman" w:cs="Times New Roman"/>
          <w:sz w:val="28"/>
          <w:szCs w:val="28"/>
        </w:rPr>
        <w:t>Гаврилушкина</w:t>
      </w:r>
      <w:proofErr w:type="spellEnd"/>
      <w:r w:rsidRPr="009A4FCC">
        <w:rPr>
          <w:rFonts w:ascii="Times New Roman" w:hAnsi="Times New Roman" w:cs="Times New Roman"/>
          <w:sz w:val="28"/>
          <w:szCs w:val="28"/>
        </w:rPr>
        <w:t xml:space="preserve"> О.П., Соколова Н.Д. Воспитание и обучение умственно отсталых дошкольников.- М.: Просвещение, 1980.</w:t>
      </w:r>
    </w:p>
    <w:p w14:paraId="7097315D" w14:textId="77777777" w:rsidR="00A90148" w:rsidRDefault="009A4FCC" w:rsidP="00D3682E">
      <w:pPr>
        <w:ind w:firstLine="708"/>
        <w:jc w:val="both"/>
        <w:rPr>
          <w:rFonts w:ascii="Times New Roman" w:hAnsi="Times New Roman" w:cs="Times New Roman"/>
          <w:sz w:val="28"/>
          <w:szCs w:val="28"/>
        </w:rPr>
      </w:pPr>
      <w:r w:rsidRPr="009A4FCC">
        <w:rPr>
          <w:rFonts w:ascii="Times New Roman" w:hAnsi="Times New Roman" w:cs="Times New Roman"/>
          <w:sz w:val="28"/>
          <w:szCs w:val="28"/>
        </w:rPr>
        <w:t xml:space="preserve">6. . Детский практический психолог. /Под редакцией О. А Я </w:t>
      </w:r>
      <w:proofErr w:type="spellStart"/>
      <w:r w:rsidRPr="009A4FCC">
        <w:rPr>
          <w:rFonts w:ascii="Times New Roman" w:hAnsi="Times New Roman" w:cs="Times New Roman"/>
          <w:sz w:val="28"/>
          <w:szCs w:val="28"/>
        </w:rPr>
        <w:t>Шаграевой</w:t>
      </w:r>
      <w:proofErr w:type="spellEnd"/>
      <w:r w:rsidRPr="009A4FCC">
        <w:rPr>
          <w:rFonts w:ascii="Times New Roman" w:hAnsi="Times New Roman" w:cs="Times New Roman"/>
          <w:sz w:val="28"/>
          <w:szCs w:val="28"/>
        </w:rPr>
        <w:t xml:space="preserve"> М.: Академия, 2015</w:t>
      </w:r>
    </w:p>
    <w:p w14:paraId="734DBEDC" w14:textId="77777777" w:rsidR="00A90148" w:rsidRDefault="009A4FCC" w:rsidP="00D3682E">
      <w:pPr>
        <w:ind w:firstLine="708"/>
        <w:jc w:val="both"/>
        <w:rPr>
          <w:rFonts w:ascii="Times New Roman" w:hAnsi="Times New Roman" w:cs="Times New Roman"/>
          <w:sz w:val="28"/>
          <w:szCs w:val="28"/>
        </w:rPr>
      </w:pPr>
      <w:r w:rsidRPr="009A4FCC">
        <w:rPr>
          <w:rFonts w:ascii="Times New Roman" w:hAnsi="Times New Roman" w:cs="Times New Roman"/>
          <w:sz w:val="28"/>
          <w:szCs w:val="28"/>
        </w:rPr>
        <w:lastRenderedPageBreak/>
        <w:t xml:space="preserve"> 7. Общая психокоррекция./ Под редакцией А. А. Осиповой М.: Академия, 2014. – 85 с. 8. Основы </w:t>
      </w:r>
      <w:proofErr w:type="spellStart"/>
      <w:r w:rsidRPr="009A4FCC">
        <w:rPr>
          <w:rFonts w:ascii="Times New Roman" w:hAnsi="Times New Roman" w:cs="Times New Roman"/>
          <w:sz w:val="28"/>
          <w:szCs w:val="28"/>
        </w:rPr>
        <w:t>психопрофилактики</w:t>
      </w:r>
      <w:proofErr w:type="spellEnd"/>
      <w:r w:rsidRPr="009A4FCC">
        <w:rPr>
          <w:rFonts w:ascii="Times New Roman" w:hAnsi="Times New Roman" w:cs="Times New Roman"/>
          <w:sz w:val="28"/>
          <w:szCs w:val="28"/>
        </w:rPr>
        <w:t xml:space="preserve"> и психокоррекции./ Под редакцией Р.В. Овчарова М.: Академия, 2015. – 34 с. </w:t>
      </w:r>
    </w:p>
    <w:p w14:paraId="089FE45A" w14:textId="77777777" w:rsidR="00A90148" w:rsidRDefault="009A4FCC" w:rsidP="00D3682E">
      <w:pPr>
        <w:ind w:firstLine="708"/>
        <w:jc w:val="both"/>
        <w:rPr>
          <w:rFonts w:ascii="Times New Roman" w:hAnsi="Times New Roman" w:cs="Times New Roman"/>
          <w:sz w:val="28"/>
          <w:szCs w:val="28"/>
        </w:rPr>
      </w:pPr>
      <w:r w:rsidRPr="009A4FCC">
        <w:rPr>
          <w:rFonts w:ascii="Times New Roman" w:hAnsi="Times New Roman" w:cs="Times New Roman"/>
          <w:sz w:val="28"/>
          <w:szCs w:val="28"/>
        </w:rPr>
        <w:t>9. Психология детей с умственной отсталостью./ Под редакцией Ю. С. Шевченко М.: Академия, 2012. – 245 с.</w:t>
      </w:r>
    </w:p>
    <w:p w14:paraId="79080FDB" w14:textId="77777777" w:rsidR="00A90148" w:rsidRDefault="009A4FCC" w:rsidP="00D3682E">
      <w:pPr>
        <w:ind w:firstLine="708"/>
        <w:jc w:val="both"/>
        <w:rPr>
          <w:rFonts w:ascii="Times New Roman" w:hAnsi="Times New Roman" w:cs="Times New Roman"/>
          <w:sz w:val="28"/>
          <w:szCs w:val="28"/>
        </w:rPr>
      </w:pPr>
      <w:r w:rsidRPr="009A4FCC">
        <w:rPr>
          <w:rFonts w:ascii="Times New Roman" w:hAnsi="Times New Roman" w:cs="Times New Roman"/>
          <w:sz w:val="28"/>
          <w:szCs w:val="28"/>
        </w:rPr>
        <w:t xml:space="preserve"> 10.Психодиагностика и коррекция детей с нарушениями и отклонениями в развитии./ Под редакцией В. М. Астапова М.: Академия, 2013. – 42 с. </w:t>
      </w:r>
    </w:p>
    <w:p w14:paraId="4555497B" w14:textId="77777777" w:rsidR="00A90148" w:rsidRDefault="009A4FCC" w:rsidP="00D3682E">
      <w:pPr>
        <w:ind w:firstLine="708"/>
        <w:jc w:val="both"/>
        <w:rPr>
          <w:rFonts w:ascii="Times New Roman" w:hAnsi="Times New Roman" w:cs="Times New Roman"/>
          <w:sz w:val="28"/>
          <w:szCs w:val="28"/>
        </w:rPr>
      </w:pPr>
      <w:r w:rsidRPr="009A4FCC">
        <w:rPr>
          <w:rFonts w:ascii="Times New Roman" w:hAnsi="Times New Roman" w:cs="Times New Roman"/>
          <w:sz w:val="28"/>
          <w:szCs w:val="28"/>
        </w:rPr>
        <w:t xml:space="preserve">11.Соколова Н.Д. Игровая деятельность умственно отсталых дошкольников //Дошкольное воспитание аномальных детей: Книга для учителя и воспитателя / Под ред. Л.П. Носковой.- М.: Просвещение, 1993.- 135-147 с. </w:t>
      </w:r>
    </w:p>
    <w:p w14:paraId="73F0D683" w14:textId="77777777" w:rsidR="00FD6287" w:rsidRPr="009A4FCC" w:rsidRDefault="009A4FCC" w:rsidP="00D3682E">
      <w:pPr>
        <w:ind w:firstLine="708"/>
        <w:jc w:val="both"/>
        <w:rPr>
          <w:rFonts w:ascii="Times New Roman" w:hAnsi="Times New Roman" w:cs="Times New Roman"/>
          <w:sz w:val="28"/>
          <w:szCs w:val="28"/>
        </w:rPr>
      </w:pPr>
      <w:r w:rsidRPr="009A4FCC">
        <w:rPr>
          <w:rFonts w:ascii="Times New Roman" w:hAnsi="Times New Roman" w:cs="Times New Roman"/>
          <w:sz w:val="28"/>
          <w:szCs w:val="28"/>
        </w:rPr>
        <w:t>12.Эльконин Д.Б. Психология игры. - М.: Педагогика, 1978</w:t>
      </w:r>
    </w:p>
    <w:sectPr w:rsidR="00FD6287" w:rsidRPr="009A4FCC" w:rsidSect="00470835">
      <w:pgSz w:w="11906" w:h="16838"/>
      <w:pgMar w:top="1134" w:right="85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0EDA"/>
    <w:multiLevelType w:val="hybridMultilevel"/>
    <w:tmpl w:val="F482C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70835"/>
    <w:rsid w:val="0001017C"/>
    <w:rsid w:val="00081258"/>
    <w:rsid w:val="001B4555"/>
    <w:rsid w:val="00294482"/>
    <w:rsid w:val="002F17B2"/>
    <w:rsid w:val="00470835"/>
    <w:rsid w:val="004E2578"/>
    <w:rsid w:val="0050205D"/>
    <w:rsid w:val="00735041"/>
    <w:rsid w:val="007579E7"/>
    <w:rsid w:val="009A4FCC"/>
    <w:rsid w:val="00A21A24"/>
    <w:rsid w:val="00A90148"/>
    <w:rsid w:val="00C101BC"/>
    <w:rsid w:val="00C430AC"/>
    <w:rsid w:val="00C77332"/>
    <w:rsid w:val="00D3682E"/>
    <w:rsid w:val="00F922A4"/>
    <w:rsid w:val="00FD6287"/>
    <w:rsid w:val="00FF2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7C1D"/>
  <w15:docId w15:val="{B5A353B6-3863-4904-A4EB-431B7D05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835"/>
    <w:pPr>
      <w:ind w:left="720"/>
      <w:contextualSpacing/>
    </w:pPr>
  </w:style>
  <w:style w:type="table" w:styleId="a4">
    <w:name w:val="Table Grid"/>
    <w:basedOn w:val="a1"/>
    <w:uiPriority w:val="59"/>
    <w:rsid w:val="00FD62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17</Pages>
  <Words>4202</Words>
  <Characters>23952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Ирина Беломестнова</cp:lastModifiedBy>
  <cp:revision>9</cp:revision>
  <dcterms:created xsi:type="dcterms:W3CDTF">2022-10-27T11:40:00Z</dcterms:created>
  <dcterms:modified xsi:type="dcterms:W3CDTF">2022-11-10T06:57:00Z</dcterms:modified>
</cp:coreProperties>
</file>